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numbering.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rPr/>
      </w:pPr>
      <w:r>
        <w:rPr>
          <w:b/>
          <w:bCs/>
        </w:rPr>
        <w:t>Nom du camping</w:t>
      </w:r>
      <w:r>
        <w:rPr/>
        <w:tab/>
        <w:tab/>
        <w:tab/>
        <w:tab/>
        <w:tab/>
        <w:t>………………………………….</w:t>
      </w:r>
    </w:p>
    <w:p>
      <w:pPr>
        <w:pStyle w:val="Normal"/>
        <w:ind w:hanging="0"/>
        <w:rPr/>
      </w:pPr>
      <w:r>
        <w:rPr/>
      </w:r>
    </w:p>
    <w:p>
      <w:pPr>
        <w:pStyle w:val="Normal"/>
        <w:ind w:hanging="0"/>
        <w:rPr/>
      </w:pPr>
      <w:r>
        <w:rPr>
          <w:b/>
          <w:bCs/>
        </w:rPr>
        <w:t>Responsable</w:t>
        <w:tab/>
      </w:r>
      <w:r>
        <w:rPr/>
        <w:tab/>
        <w:tab/>
        <w:tab/>
        <w:tab/>
        <w:tab/>
        <w:t>…………………………………..</w:t>
      </w:r>
    </w:p>
    <w:p>
      <w:pPr>
        <w:pStyle w:val="Normal"/>
        <w:ind w:hanging="0"/>
        <w:rPr/>
      </w:pPr>
      <w:r>
        <w:rPr/>
      </w:r>
    </w:p>
    <w:p>
      <w:pPr>
        <w:pStyle w:val="Normal"/>
        <w:ind w:hanging="0"/>
        <w:rPr/>
      </w:pPr>
      <w:r>
        <w:rPr/>
      </w:r>
    </w:p>
    <w:p>
      <w:pPr>
        <w:pStyle w:val="Normal"/>
        <w:ind w:hanging="0"/>
        <w:rPr/>
      </w:pPr>
      <w:r>
        <w:rPr>
          <w:b/>
          <w:bCs/>
        </w:rPr>
        <w:t>Consommation eau totale année 2022 (en m3)</w:t>
      </w:r>
      <w:r>
        <w:rPr/>
        <w:tab/>
        <w:tab/>
        <w:t>…………………………………</w:t>
      </w:r>
    </w:p>
    <w:p>
      <w:pPr>
        <w:pStyle w:val="Normal"/>
        <w:ind w:hanging="0"/>
        <w:rPr/>
      </w:pPr>
      <w:r>
        <w:rPr/>
      </w:r>
    </w:p>
    <w:p>
      <w:pPr>
        <w:pStyle w:val="Normal"/>
        <w:ind w:hanging="0"/>
        <w:rPr/>
      </w:pPr>
      <w:r>
        <w:rPr>
          <w:b/>
          <w:bCs/>
        </w:rPr>
        <w:t>Estimation de consommation 2023 (en m3)</w:t>
      </w:r>
      <w:r>
        <w:rPr/>
        <w:tab/>
        <w:tab/>
        <w:t>………………………………...</w:t>
      </w:r>
    </w:p>
    <w:p>
      <w:pPr>
        <w:pStyle w:val="Normal"/>
        <w:ind w:hanging="0"/>
        <w:rPr/>
      </w:pPr>
      <w:r>
        <w:rPr/>
      </w:r>
    </w:p>
    <w:p>
      <w:pPr>
        <w:pStyle w:val="Normal"/>
        <w:ind w:hanging="0"/>
        <w:rPr/>
      </w:pPr>
      <w:r>
        <w:rPr/>
      </w:r>
    </w:p>
    <w:p>
      <w:pPr>
        <w:pStyle w:val="Normal"/>
        <w:ind w:hanging="0"/>
        <w:jc w:val="center"/>
        <w:rPr>
          <w:b/>
          <w:b/>
          <w:bCs/>
          <w:i/>
          <w:i/>
          <w:iCs/>
          <w:sz w:val="40"/>
          <w:szCs w:val="40"/>
          <w:u w:val="single"/>
        </w:rPr>
      </w:pPr>
      <w:r>
        <w:rPr>
          <w:b/>
          <w:bCs/>
          <w:sz w:val="40"/>
          <w:szCs w:val="40"/>
          <w:u w:val="single"/>
        </w:rPr>
        <w:t>Plan d’action de mon établissement</w:t>
      </w:r>
    </w:p>
    <w:p>
      <w:pPr>
        <w:pStyle w:val="Normal"/>
        <w:rPr/>
      </w:pPr>
      <w:r>
        <w:rPr/>
      </w:r>
    </w:p>
    <w:p>
      <w:pPr>
        <w:pStyle w:val="Normal"/>
        <w:rPr/>
      </w:pPr>
      <w:r>
        <w:rPr/>
      </w:r>
    </w:p>
    <w:p>
      <w:pPr>
        <w:pStyle w:val="Normal"/>
        <w:rPr/>
      </w:pPr>
      <w:r>
        <w:rPr/>
        <w:t>Le plan d’action individualisé doit être rédigé par chaque camping. Le but est d’appliquer toutes les mesures du plan d’action global proposé par la fédération, et d’ajouter toutes les mesures pertinentes et réalisables dans son établissement. De nombreux campings nous ont déjà communiqué la réalisation d’actions efficaces sur les économies d’eau : récupération des eaux de lavage de filtre pour les chasses d’eau, fermetures de blocs sanitaires d’agrément…</w:t>
      </w:r>
    </w:p>
    <w:p>
      <w:pPr>
        <w:pStyle w:val="Normal"/>
        <w:ind w:hanging="0"/>
        <w:rPr/>
      </w:pPr>
      <w:r>
        <w:rPr/>
      </w:r>
    </w:p>
    <w:p>
      <w:pPr>
        <w:pStyle w:val="Titre2"/>
        <w:shd w:fill="DBE5F1" w:val="clear"/>
        <w:rPr/>
      </w:pPr>
      <w:r>
        <w:rPr/>
        <w:t>Phase 2 – Niveau alerte renforcée avec mesures complémentaires</w:t>
      </w:r>
    </w:p>
    <w:p>
      <w:pPr>
        <w:pStyle w:val="Normal"/>
        <w:ind w:hanging="0"/>
        <w:rPr/>
      </w:pPr>
      <w:r>
        <w:rPr/>
      </w:r>
    </w:p>
    <w:tbl>
      <w:tblPr>
        <w:tblStyle w:val="Tramemoyenne1-Accent11"/>
        <w:tblW w:w="9051"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4616"/>
        <w:gridCol w:w="2072"/>
        <w:gridCol w:w="2363"/>
      </w:tblGrid>
      <w:tr>
        <w:trPr>
          <w:cnfStyle w:val="100000000000" w:firstRow="1" w:lastRow="0" w:firstColumn="0" w:lastColumn="0" w:oddVBand="0" w:evenVBand="0" w:oddHBand="0" w:evenHBand="0" w:firstRowFirstColumn="0" w:firstRowLastColumn="0" w:lastRowFirstColumn="0" w:lastRowLastColumn="0"/>
        </w:trPr>
        <w:tc>
          <w:tcPr>
            <w:tcW w:w="4616"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nil"/>
            </w:tcBorders>
            <w:shd w:color="auto" w:fill="4F81BD" w:val="clear"/>
            <w:vAlign w:val="center"/>
          </w:tcPr>
          <w:p>
            <w:pPr>
              <w:pStyle w:val="Normal"/>
              <w:widowControl/>
              <w:spacing w:lineRule="auto" w:line="240" w:before="0" w:after="0"/>
              <w:jc w:val="center"/>
              <w:rPr>
                <w:b w:val="false"/>
                <w:b w:val="false"/>
                <w:bCs w:val="false"/>
                <w:i/>
                <w:i/>
                <w:iCs/>
                <w:sz w:val="22"/>
                <w:szCs w:val="22"/>
              </w:rPr>
            </w:pPr>
            <w:r>
              <w:rPr>
                <w:rFonts w:eastAsia="SimSun"/>
                <w:b/>
                <w:bCs/>
                <w:color w:val="FFFFFF"/>
                <w:kern w:val="0"/>
                <w:sz w:val="22"/>
                <w:szCs w:val="22"/>
                <w:lang w:val="fr-FR" w:eastAsia="fr-FR" w:bidi="ar-SA"/>
              </w:rPr>
              <w:t>Mesures</w:t>
            </w:r>
          </w:p>
        </w:tc>
        <w:tc>
          <w:tcPr>
            <w:tcW w:w="2072" w:type="dxa"/>
            <w:tcBorders>
              <w:top w:val="single" w:sz="4" w:space="0" w:color="000000"/>
              <w:left w:val="nil"/>
              <w:bottom w:val="single" w:sz="4" w:space="0" w:color="000000"/>
              <w:right w:val="nil"/>
            </w:tcBorders>
            <w:shd w:color="auto" w:fill="4F81BD" w:val="clear"/>
          </w:tcPr>
          <w:p>
            <w:pPr>
              <w:pStyle w:val="Normal"/>
              <w:widowControl/>
              <w:spacing w:lineRule="auto" w:line="240" w:before="0" w:after="0"/>
              <w:ind w:hanging="0"/>
              <w:jc w:val="center"/>
              <w:cnfStyle w:val="100000000000" w:firstRow="1" w:lastRow="0" w:firstColumn="0" w:lastColumn="0" w:oddVBand="0" w:evenVBand="0" w:oddHBand="0" w:evenHBand="0" w:firstRowFirstColumn="0" w:firstRowLastColumn="0" w:lastRowFirstColumn="0" w:lastRowLastColumn="0"/>
              <w:rPr>
                <w:rFonts w:eastAsia="SimSun"/>
                <w:b/>
                <w:b/>
                <w:bCs/>
                <w:color w:val="FFFFFF"/>
                <w:kern w:val="0"/>
                <w:sz w:val="20"/>
                <w:szCs w:val="20"/>
                <w:lang w:val="fr-FR" w:eastAsia="fr-FR" w:bidi="ar-SA"/>
              </w:rPr>
            </w:pPr>
            <w:r>
              <w:rPr>
                <w:rFonts w:eastAsia="SimSun"/>
                <w:b/>
                <w:bCs/>
                <w:color w:val="FFFFFF"/>
                <w:kern w:val="0"/>
                <w:sz w:val="20"/>
                <w:szCs w:val="20"/>
                <w:lang w:val="fr-FR" w:eastAsia="fr-FR" w:bidi="ar-SA"/>
              </w:rPr>
              <w:t>Action réalisée dans mon établissement</w:t>
            </w:r>
          </w:p>
        </w:tc>
        <w:tc>
          <w:tcPr>
            <w:tcW w:w="2363" w:type="dxa"/>
            <w:tcBorders>
              <w:top w:val="single" w:sz="4" w:space="0" w:color="000000"/>
              <w:left w:val="nil"/>
              <w:bottom w:val="single" w:sz="4" w:space="0" w:color="000000"/>
              <w:right w:val="single" w:sz="4" w:space="0" w:color="000000"/>
            </w:tcBorders>
            <w:shd w:color="auto" w:fill="4F81BD" w:val="clear"/>
            <w:vAlign w:val="center"/>
          </w:tcPr>
          <w:p>
            <w:pPr>
              <w:pStyle w:val="Normal"/>
              <w:widowControl/>
              <w:spacing w:lineRule="auto" w:line="240" w:before="0" w:after="0"/>
              <w:ind w:hanging="0"/>
              <w:jc w:val="center"/>
              <w:cnfStyle w:val="100000000000" w:firstRow="1" w:lastRow="0" w:firstColumn="0" w:lastColumn="0" w:oddVBand="0" w:evenVBand="0" w:oddHBand="0" w:evenHBand="0" w:firstRowFirstColumn="0" w:firstRowLastColumn="0" w:lastRowFirstColumn="0" w:lastRowLastColumn="0"/>
              <w:rPr>
                <w:b w:val="false"/>
                <w:b w:val="false"/>
                <w:bCs w:val="false"/>
                <w:i/>
                <w:i/>
                <w:iCs/>
                <w:sz w:val="22"/>
                <w:szCs w:val="22"/>
              </w:rPr>
            </w:pPr>
            <w:r>
              <w:rPr>
                <w:rFonts w:eastAsia="SimSun"/>
                <w:b/>
                <w:bCs/>
                <w:color w:val="FFFFFF"/>
                <w:kern w:val="0"/>
                <w:sz w:val="22"/>
                <w:szCs w:val="22"/>
                <w:lang w:val="fr-FR" w:eastAsia="fr-FR" w:bidi="ar-SA"/>
              </w:rPr>
              <w:t>Économie estimée sur la saison</w:t>
            </w:r>
          </w:p>
        </w:tc>
      </w:tr>
      <w:tr>
        <w:trPr>
          <w:trHeight w:val="453" w:hRule="atLeast"/>
          <w:cnfStyle w:val="000000100000" w:firstRow="0" w:lastRow="0" w:firstColumn="0" w:lastColumn="0" w:oddVBand="0" w:evenVBand="0" w:oddHBand="1" w:evenHBand="0" w:firstRowFirstColumn="0" w:firstRowLastColumn="0" w:lastRowFirstColumn="0" w:lastRowLastColumn="0"/>
        </w:trPr>
        <w:tc>
          <w:tcPr>
            <w:tcW w:w="4616"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nil"/>
            </w:tcBorders>
            <w:shd w:color="auto" w:fill="D3DFEE" w:val="clear"/>
            <w:vAlign w:val="center"/>
          </w:tcPr>
          <w:p>
            <w:pPr>
              <w:pStyle w:val="Normal"/>
              <w:widowControl/>
              <w:spacing w:before="0" w:after="0"/>
              <w:ind w:hanging="0"/>
              <w:jc w:val="left"/>
              <w:rPr>
                <w:i/>
                <w:i/>
                <w:iCs/>
                <w:sz w:val="22"/>
                <w:szCs w:val="22"/>
              </w:rPr>
            </w:pPr>
            <w:r>
              <w:rPr>
                <w:rFonts w:eastAsia="SimSun"/>
                <w:b/>
                <w:bCs/>
                <w:kern w:val="0"/>
                <w:sz w:val="22"/>
                <w:szCs w:val="22"/>
                <w:lang w:val="fr-FR" w:eastAsia="fr-FR" w:bidi="ar-SA"/>
              </w:rPr>
              <w:t>Arrêt complet de l’arrosage</w:t>
            </w:r>
          </w:p>
        </w:tc>
        <w:tc>
          <w:tcPr>
            <w:tcW w:w="2072" w:type="dxa"/>
            <w:tcBorders>
              <w:top w:val="nil"/>
              <w:left w:val="nil"/>
              <w:bottom w:val="nil"/>
              <w:right w:val="nil"/>
            </w:tcBorders>
            <w:shd w:color="auto" w:fill="D3DFEE" w:val="clear"/>
          </w:tcPr>
          <w:p>
            <w:pPr>
              <w:pStyle w:val="Normal"/>
              <w:widowControl/>
              <w:spacing w:before="0" w:after="0"/>
              <w:ind w:firstLine="28"/>
              <w:jc w:val="center"/>
              <w:cnfStyle w:val="000000100000" w:firstRow="0" w:lastRow="0" w:firstColumn="0" w:lastColumn="0" w:oddVBand="0" w:evenVBand="0" w:oddHBand="1" w:evenHBand="0" w:firstRowFirstColumn="0" w:firstRowLastColumn="0" w:lastRowFirstColumn="0" w:lastRowLastColumn="0"/>
              <w:rPr>
                <w:i/>
                <w:i/>
                <w:iCs/>
              </w:rPr>
            </w:pPr>
            <w:r>
              <w:rPr>
                <w:rFonts w:eastAsia="SimSun"/>
                <w:i/>
                <w:iCs/>
                <w:kern w:val="0"/>
                <w:sz w:val="20"/>
                <w:szCs w:val="20"/>
                <w:lang w:val="fr-FR" w:eastAsia="fr-FR" w:bidi="ar-SA"/>
              </w:rPr>
              <w:t>X</w:t>
            </w:r>
          </w:p>
        </w:tc>
        <w:tc>
          <w:tcPr>
            <w:tcW w:w="2363" w:type="dxa"/>
            <w:tcBorders>
              <w:top w:val="nil"/>
              <w:left w:val="nil"/>
              <w:bottom w:val="nil"/>
              <w:right w:val="single" w:sz="4" w:space="0" w:color="000000"/>
            </w:tcBorders>
            <w:shd w:color="auto" w:fill="D3DFEE" w:val="clear"/>
            <w:vAlign w:val="center"/>
          </w:tcPr>
          <w:p>
            <w:pPr>
              <w:pStyle w:val="Normal"/>
              <w:widowControl/>
              <w:spacing w:before="0" w:after="0"/>
              <w:ind w:firstLine="28"/>
              <w:jc w:val="center"/>
              <w:cnfStyle w:val="000000100000" w:firstRow="0" w:lastRow="0" w:firstColumn="0" w:lastColumn="0" w:oddVBand="0" w:evenVBand="0" w:oddHBand="1" w:evenHBand="0" w:firstRowFirstColumn="0" w:firstRowLastColumn="0" w:lastRowFirstColumn="0" w:lastRowLastColumn="0"/>
              <w:rPr>
                <w:i/>
                <w:i/>
                <w:iCs/>
                <w:sz w:val="22"/>
                <w:szCs w:val="22"/>
              </w:rPr>
            </w:pPr>
            <w:r>
              <w:rPr>
                <w:rFonts w:eastAsia="SimSun"/>
                <w:i/>
                <w:iCs/>
                <w:kern w:val="0"/>
                <w:sz w:val="20"/>
                <w:szCs w:val="20"/>
                <w:lang w:val="fr-FR" w:eastAsia="fr-FR" w:bidi="ar-SA"/>
              </w:rPr>
            </w:r>
          </w:p>
        </w:tc>
      </w:tr>
      <w:tr>
        <w:trPr>
          <w:trHeight w:val="472" w:hRule="atLeast"/>
          <w:cnfStyle w:val="000000010000" w:firstRow="0" w:lastRow="0" w:firstColumn="0" w:lastColumn="0" w:oddVBand="0" w:evenVBand="0" w:oddHBand="0" w:evenHBand="1" w:firstRowFirstColumn="0" w:firstRowLastColumn="0" w:lastRowFirstColumn="0" w:lastRowLastColumn="0"/>
        </w:trPr>
        <w:tc>
          <w:tcPr>
            <w:tcW w:w="4616"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nil"/>
            </w:tcBorders>
            <w:vAlign w:val="center"/>
          </w:tcPr>
          <w:p>
            <w:pPr>
              <w:pStyle w:val="Normal"/>
              <w:widowControl/>
              <w:spacing w:before="0" w:after="0"/>
              <w:ind w:hanging="0"/>
              <w:jc w:val="left"/>
              <w:rPr>
                <w:rFonts w:eastAsia="SimSun"/>
                <w:b/>
                <w:b/>
                <w:bCs/>
                <w:kern w:val="0"/>
                <w:lang w:val="fr-FR" w:eastAsia="fr-FR" w:bidi="ar-SA"/>
              </w:rPr>
            </w:pPr>
            <w:r>
              <w:rPr>
                <w:rFonts w:eastAsia="SimSun"/>
                <w:b/>
                <w:bCs/>
                <w:kern w:val="0"/>
                <w:sz w:val="22"/>
                <w:szCs w:val="22"/>
                <w:lang w:val="fr-FR" w:eastAsia="fr-FR" w:bidi="ar-SA"/>
              </w:rPr>
              <w:t>Arrêt du nettoyage des voiries, cheminements piétons et espaces communs à l’eau</w:t>
            </w:r>
          </w:p>
        </w:tc>
        <w:tc>
          <w:tcPr>
            <w:tcW w:w="2072" w:type="dxa"/>
            <w:tcBorders>
              <w:top w:val="nil"/>
              <w:left w:val="nil"/>
              <w:bottom w:val="nil"/>
              <w:right w:val="nil"/>
            </w:tcBorders>
          </w:tcPr>
          <w:p>
            <w:pPr>
              <w:pStyle w:val="Normal"/>
              <w:widowControl/>
              <w:spacing w:before="0" w:after="0"/>
              <w:ind w:firstLine="28"/>
              <w:jc w:val="center"/>
              <w:cnfStyle w:val="000000010000" w:firstRow="0" w:lastRow="0" w:firstColumn="0" w:lastColumn="0" w:oddVBand="0" w:evenVBand="0" w:oddHBand="0" w:evenHBand="1" w:firstRowFirstColumn="0" w:firstRowLastColumn="0" w:lastRowFirstColumn="0" w:lastRowLastColumn="0"/>
              <w:rPr>
                <w:rFonts w:eastAsia="SimSun"/>
                <w:kern w:val="0"/>
                <w:sz w:val="20"/>
                <w:szCs w:val="20"/>
                <w:lang w:val="fr-FR" w:eastAsia="fr-FR" w:bidi="ar-SA"/>
              </w:rPr>
            </w:pPr>
            <w:r>
              <w:rPr>
                <w:rFonts w:eastAsia="SimSun"/>
                <w:kern w:val="0"/>
                <w:sz w:val="20"/>
                <w:szCs w:val="20"/>
                <w:lang w:val="fr-FR" w:eastAsia="fr-FR" w:bidi="ar-SA"/>
              </w:rPr>
              <w:t>X</w:t>
            </w:r>
          </w:p>
        </w:tc>
        <w:tc>
          <w:tcPr>
            <w:tcW w:w="2363" w:type="dxa"/>
            <w:tcBorders>
              <w:top w:val="nil"/>
              <w:left w:val="nil"/>
              <w:bottom w:val="nil"/>
              <w:right w:val="single" w:sz="4" w:space="0" w:color="000000"/>
            </w:tcBorders>
            <w:vAlign w:val="center"/>
          </w:tcPr>
          <w:p>
            <w:pPr>
              <w:pStyle w:val="Normal"/>
              <w:widowControl/>
              <w:spacing w:before="0" w:after="0"/>
              <w:ind w:firstLine="28"/>
              <w:jc w:val="center"/>
              <w:cnfStyle w:val="000000010000" w:firstRow="0" w:lastRow="0" w:firstColumn="0" w:lastColumn="0" w:oddVBand="0" w:evenVBand="0" w:oddHBand="0" w:evenHBand="1" w:firstRowFirstColumn="0" w:firstRowLastColumn="0" w:lastRowFirstColumn="0" w:lastRowLastColumn="0"/>
              <w:rPr>
                <w:rFonts w:eastAsia="SimSun"/>
                <w:kern w:val="0"/>
                <w:sz w:val="20"/>
                <w:szCs w:val="20"/>
                <w:lang w:val="fr-FR" w:eastAsia="fr-FR" w:bidi="ar-SA"/>
              </w:rPr>
            </w:pPr>
            <w:r>
              <w:rPr>
                <w:rFonts w:eastAsia="SimSun"/>
                <w:kern w:val="0"/>
                <w:sz w:val="20"/>
                <w:szCs w:val="20"/>
                <w:lang w:val="fr-FR" w:eastAsia="fr-FR" w:bidi="ar-SA"/>
              </w:rPr>
            </w:r>
          </w:p>
        </w:tc>
      </w:tr>
      <w:tr>
        <w:trPr>
          <w:trHeight w:val="472" w:hRule="atLeast"/>
          <w:cnfStyle w:val="000000100000" w:firstRow="0" w:lastRow="0" w:firstColumn="0" w:lastColumn="0" w:oddVBand="0" w:evenVBand="0" w:oddHBand="1" w:evenHBand="0" w:firstRowFirstColumn="0" w:firstRowLastColumn="0" w:lastRowFirstColumn="0" w:lastRowLastColumn="0"/>
        </w:trPr>
        <w:tc>
          <w:tcPr>
            <w:tcW w:w="4616"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nil"/>
            </w:tcBorders>
            <w:shd w:color="auto" w:fill="D3DFEE" w:val="clear"/>
            <w:vAlign w:val="center"/>
          </w:tcPr>
          <w:p>
            <w:pPr>
              <w:pStyle w:val="Normal"/>
              <w:widowControl/>
              <w:spacing w:before="0" w:after="0"/>
              <w:ind w:hanging="0"/>
              <w:jc w:val="left"/>
              <w:rPr>
                <w:i/>
                <w:i/>
                <w:iCs/>
                <w:sz w:val="22"/>
                <w:szCs w:val="22"/>
              </w:rPr>
            </w:pPr>
            <w:r>
              <w:rPr>
                <w:rFonts w:eastAsia="SimSun"/>
                <w:b/>
                <w:bCs/>
                <w:kern w:val="0"/>
                <w:sz w:val="22"/>
                <w:szCs w:val="22"/>
                <w:lang w:val="fr-FR" w:eastAsia="fr-FR" w:bidi="ar-SA"/>
              </w:rPr>
              <w:t>Campagne de recherche de fuite et travaux de réparation</w:t>
            </w:r>
          </w:p>
        </w:tc>
        <w:tc>
          <w:tcPr>
            <w:tcW w:w="2072" w:type="dxa"/>
            <w:tcBorders>
              <w:top w:val="nil"/>
              <w:left w:val="nil"/>
              <w:bottom w:val="nil"/>
              <w:right w:val="nil"/>
            </w:tcBorders>
            <w:shd w:color="auto" w:fill="D3DFEE" w:val="clear"/>
          </w:tcPr>
          <w:p>
            <w:pPr>
              <w:pStyle w:val="Normal"/>
              <w:widowControl/>
              <w:spacing w:before="0" w:after="0"/>
              <w:ind w:firstLine="28"/>
              <w:jc w:val="center"/>
              <w:cnfStyle w:val="000000100000" w:firstRow="0" w:lastRow="0" w:firstColumn="0" w:lastColumn="0" w:oddVBand="0" w:evenVBand="0" w:oddHBand="1" w:evenHBand="0" w:firstRowFirstColumn="0" w:firstRowLastColumn="0" w:lastRowFirstColumn="0" w:lastRowLastColumn="0"/>
              <w:rPr>
                <w:i/>
                <w:i/>
                <w:iCs/>
              </w:rPr>
            </w:pPr>
            <w:r>
              <w:rPr>
                <w:rFonts w:eastAsia="SimSun"/>
                <w:i/>
                <w:iCs/>
                <w:kern w:val="0"/>
                <w:sz w:val="20"/>
                <w:szCs w:val="20"/>
                <w:lang w:val="fr-FR" w:eastAsia="fr-FR" w:bidi="ar-SA"/>
              </w:rPr>
            </w:r>
          </w:p>
        </w:tc>
        <w:tc>
          <w:tcPr>
            <w:tcW w:w="2363" w:type="dxa"/>
            <w:tcBorders>
              <w:top w:val="nil"/>
              <w:left w:val="nil"/>
              <w:bottom w:val="nil"/>
              <w:right w:val="single" w:sz="4" w:space="0" w:color="000000"/>
            </w:tcBorders>
            <w:shd w:color="auto" w:fill="D3DFEE" w:val="clear"/>
            <w:vAlign w:val="center"/>
          </w:tcPr>
          <w:p>
            <w:pPr>
              <w:pStyle w:val="Normal"/>
              <w:widowControl/>
              <w:spacing w:before="0" w:after="0"/>
              <w:ind w:firstLine="28"/>
              <w:jc w:val="center"/>
              <w:cnfStyle w:val="000000100000" w:firstRow="0" w:lastRow="0" w:firstColumn="0" w:lastColumn="0" w:oddVBand="0" w:evenVBand="0" w:oddHBand="1" w:evenHBand="0" w:firstRowFirstColumn="0" w:firstRowLastColumn="0" w:lastRowFirstColumn="0" w:lastRowLastColumn="0"/>
              <w:rPr>
                <w:i/>
                <w:i/>
                <w:iCs/>
                <w:sz w:val="22"/>
                <w:szCs w:val="22"/>
              </w:rPr>
            </w:pPr>
            <w:r>
              <w:rPr>
                <w:rFonts w:eastAsia="SimSun"/>
                <w:i/>
                <w:iCs/>
                <w:kern w:val="0"/>
                <w:sz w:val="20"/>
                <w:szCs w:val="20"/>
                <w:lang w:val="fr-FR" w:eastAsia="fr-FR" w:bidi="ar-SA"/>
              </w:rPr>
            </w:r>
          </w:p>
        </w:tc>
      </w:tr>
      <w:tr>
        <w:trPr>
          <w:trHeight w:val="472" w:hRule="atLeast"/>
          <w:cnfStyle w:val="000000010000" w:firstRow="0" w:lastRow="0" w:firstColumn="0" w:lastColumn="0" w:oddVBand="0" w:evenVBand="0" w:oddHBand="0" w:evenHBand="1" w:firstRowFirstColumn="0" w:firstRowLastColumn="0" w:lastRowFirstColumn="0" w:lastRowLastColumn="0"/>
        </w:trPr>
        <w:tc>
          <w:tcPr>
            <w:tcW w:w="4616"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nil"/>
            </w:tcBorders>
            <w:vAlign w:val="center"/>
          </w:tcPr>
          <w:p>
            <w:pPr>
              <w:pStyle w:val="Normal"/>
              <w:widowControl/>
              <w:spacing w:before="0" w:after="0"/>
              <w:ind w:hanging="0"/>
              <w:jc w:val="left"/>
              <w:rPr>
                <w:i/>
                <w:i/>
                <w:iCs/>
                <w:sz w:val="22"/>
                <w:szCs w:val="22"/>
              </w:rPr>
            </w:pPr>
            <w:r>
              <w:rPr>
                <w:rFonts w:eastAsia="SimSun"/>
                <w:b/>
                <w:bCs/>
                <w:kern w:val="0"/>
                <w:sz w:val="22"/>
                <w:szCs w:val="22"/>
                <w:lang w:val="fr-FR" w:eastAsia="fr-FR" w:bidi="ar-SA"/>
              </w:rPr>
              <w:t>Suppression de la vidange annuelle des bassins</w:t>
            </w:r>
          </w:p>
        </w:tc>
        <w:tc>
          <w:tcPr>
            <w:tcW w:w="2072" w:type="dxa"/>
            <w:tcBorders>
              <w:top w:val="nil"/>
              <w:left w:val="nil"/>
              <w:bottom w:val="nil"/>
              <w:right w:val="nil"/>
            </w:tcBorders>
          </w:tcPr>
          <w:p>
            <w:pPr>
              <w:pStyle w:val="Normal"/>
              <w:widowControl/>
              <w:spacing w:before="0" w:after="0"/>
              <w:ind w:firstLine="28"/>
              <w:jc w:val="center"/>
              <w:cnfStyle w:val="000000010000" w:firstRow="0" w:lastRow="0" w:firstColumn="0" w:lastColumn="0" w:oddVBand="0" w:evenVBand="0" w:oddHBand="0" w:evenHBand="1" w:firstRowFirstColumn="0" w:firstRowLastColumn="0" w:lastRowFirstColumn="0" w:lastRowLastColumn="0"/>
              <w:rPr>
                <w:rFonts w:eastAsia="SimSun"/>
                <w:kern w:val="0"/>
                <w:sz w:val="20"/>
                <w:szCs w:val="20"/>
                <w:lang w:val="fr-FR" w:eastAsia="fr-FR" w:bidi="ar-SA"/>
              </w:rPr>
            </w:pPr>
            <w:r>
              <w:rPr>
                <w:rFonts w:eastAsia="SimSun"/>
                <w:kern w:val="0"/>
                <w:sz w:val="20"/>
                <w:szCs w:val="20"/>
                <w:lang w:val="fr-FR" w:eastAsia="fr-FR" w:bidi="ar-SA"/>
              </w:rPr>
            </w:r>
          </w:p>
          <w:p>
            <w:pPr>
              <w:pStyle w:val="Normal"/>
              <w:widowControl/>
              <w:spacing w:before="0" w:after="0"/>
              <w:ind w:hanging="0"/>
              <w:cnfStyle w:val="000000010000" w:firstRow="0" w:lastRow="0" w:firstColumn="0" w:lastColumn="0" w:oddVBand="0" w:evenVBand="0" w:oddHBand="0" w:evenHBand="1" w:firstRowFirstColumn="0" w:firstRowLastColumn="0" w:lastRowFirstColumn="0" w:lastRowLastColumn="0"/>
              <w:rPr>
                <w:rFonts w:eastAsia="SimSun"/>
                <w:kern w:val="0"/>
                <w:sz w:val="20"/>
                <w:szCs w:val="20"/>
                <w:lang w:val="fr-FR" w:eastAsia="fr-FR" w:bidi="ar-SA"/>
              </w:rPr>
            </w:pPr>
            <w:r>
              <w:rPr>
                <w:rFonts w:eastAsia="SimSun"/>
                <w:kern w:val="0"/>
                <w:sz w:val="20"/>
                <w:szCs w:val="20"/>
                <w:lang w:val="fr-FR" w:eastAsia="fr-FR" w:bidi="ar-SA"/>
              </w:rPr>
            </w:r>
          </w:p>
        </w:tc>
        <w:tc>
          <w:tcPr>
            <w:tcW w:w="2363" w:type="dxa"/>
            <w:tcBorders>
              <w:top w:val="nil"/>
              <w:left w:val="nil"/>
              <w:bottom w:val="nil"/>
              <w:right w:val="single" w:sz="4" w:space="0" w:color="000000"/>
            </w:tcBorders>
            <w:vAlign w:val="center"/>
          </w:tcPr>
          <w:p>
            <w:pPr>
              <w:pStyle w:val="Normal"/>
              <w:widowControl/>
              <w:spacing w:before="0" w:after="0"/>
              <w:ind w:firstLine="28"/>
              <w:jc w:val="center"/>
              <w:cnfStyle w:val="000000010000" w:firstRow="0" w:lastRow="0" w:firstColumn="0" w:lastColumn="0" w:oddVBand="0" w:evenVBand="0" w:oddHBand="0" w:evenHBand="1" w:firstRowFirstColumn="0" w:firstRowLastColumn="0" w:lastRowFirstColumn="0" w:lastRowLastColumn="0"/>
              <w:rPr>
                <w:i/>
                <w:i/>
                <w:iCs/>
                <w:sz w:val="22"/>
                <w:szCs w:val="22"/>
              </w:rPr>
            </w:pPr>
            <w:r>
              <w:rPr>
                <w:rFonts w:eastAsia="SimSun"/>
                <w:i/>
                <w:iCs/>
                <w:kern w:val="0"/>
                <w:sz w:val="20"/>
                <w:szCs w:val="20"/>
                <w:lang w:val="fr-FR" w:eastAsia="fr-FR" w:bidi="ar-SA"/>
              </w:rPr>
            </w:r>
          </w:p>
        </w:tc>
      </w:tr>
      <w:tr>
        <w:trPr>
          <w:trHeight w:val="472" w:hRule="atLeast"/>
          <w:cnfStyle w:val="000000100000" w:firstRow="0" w:lastRow="0" w:firstColumn="0" w:lastColumn="0" w:oddVBand="0" w:evenVBand="0" w:oddHBand="1" w:evenHBand="0" w:firstRowFirstColumn="0" w:firstRowLastColumn="0" w:lastRowFirstColumn="0" w:lastRowLastColumn="0"/>
        </w:trPr>
        <w:tc>
          <w:tcPr>
            <w:tcW w:w="4616"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nil"/>
            </w:tcBorders>
            <w:shd w:color="auto" w:fill="D3DFEE" w:val="clear"/>
            <w:vAlign w:val="center"/>
          </w:tcPr>
          <w:p>
            <w:pPr>
              <w:pStyle w:val="Normal"/>
              <w:widowControl/>
              <w:spacing w:before="0" w:after="0"/>
              <w:ind w:hanging="0"/>
              <w:jc w:val="left"/>
              <w:rPr>
                <w:b w:val="false"/>
                <w:b w:val="false"/>
                <w:bCs w:val="false"/>
                <w:sz w:val="22"/>
                <w:szCs w:val="22"/>
              </w:rPr>
            </w:pPr>
            <w:r>
              <w:rPr>
                <w:rFonts w:eastAsia="SimSun"/>
                <w:b/>
                <w:bCs/>
                <w:kern w:val="0"/>
                <w:sz w:val="22"/>
                <w:szCs w:val="22"/>
                <w:lang w:val="fr-FR" w:eastAsia="fr-FR" w:bidi="ar-SA"/>
              </w:rPr>
              <w:t>Grande campagne de sensibilisation des estivants pour réduire les consommations d’eau de 10%, financement FHPA</w:t>
            </w:r>
          </w:p>
          <w:p>
            <w:pPr>
              <w:pStyle w:val="ListParagraph"/>
              <w:widowControl/>
              <w:numPr>
                <w:ilvl w:val="0"/>
                <w:numId w:val="14"/>
              </w:numPr>
              <w:spacing w:before="0" w:after="0"/>
              <w:jc w:val="left"/>
              <w:rPr>
                <w:i/>
                <w:i/>
                <w:iCs/>
              </w:rPr>
            </w:pPr>
            <w:r>
              <w:rPr>
                <w:rFonts w:eastAsia="SimSun"/>
                <w:b/>
                <w:bCs/>
                <w:i/>
                <w:iCs/>
                <w:kern w:val="0"/>
                <w:sz w:val="20"/>
                <w:szCs w:val="20"/>
                <w:lang w:val="fr-FR" w:eastAsia="fr-FR" w:bidi="ar-SA"/>
              </w:rPr>
              <w:t>Communication avant séjour</w:t>
            </w:r>
          </w:p>
          <w:p>
            <w:pPr>
              <w:pStyle w:val="ListParagraph"/>
              <w:widowControl/>
              <w:numPr>
                <w:ilvl w:val="0"/>
                <w:numId w:val="14"/>
              </w:numPr>
              <w:spacing w:before="0" w:after="0"/>
              <w:jc w:val="left"/>
              <w:rPr>
                <w:i/>
                <w:i/>
                <w:iCs/>
              </w:rPr>
            </w:pPr>
            <w:r>
              <w:rPr>
                <w:rFonts w:eastAsia="SimSun"/>
                <w:b/>
                <w:bCs/>
                <w:i/>
                <w:iCs/>
                <w:kern w:val="0"/>
                <w:sz w:val="20"/>
                <w:szCs w:val="20"/>
                <w:lang w:val="fr-FR" w:eastAsia="fr-FR" w:bidi="ar-SA"/>
              </w:rPr>
              <w:t>Communication pendant le séjour (affichages, animations)</w:t>
            </w:r>
          </w:p>
          <w:p>
            <w:pPr>
              <w:pStyle w:val="Normal"/>
              <w:widowControl/>
              <w:spacing w:before="0" w:after="0"/>
              <w:rPr>
                <w:sz w:val="22"/>
                <w:szCs w:val="22"/>
              </w:rPr>
            </w:pPr>
            <w:r>
              <w:rPr>
                <w:rFonts w:eastAsia="SimSun"/>
                <w:b/>
                <w:bCs/>
                <w:kern w:val="0"/>
                <w:sz w:val="20"/>
                <w:szCs w:val="20"/>
                <w:lang w:val="fr-FR" w:eastAsia="fr-FR" w:bidi="ar-SA"/>
              </w:rPr>
            </w:r>
          </w:p>
          <w:p>
            <w:pPr>
              <w:pStyle w:val="Normal"/>
              <w:widowControl/>
              <w:spacing w:before="0" w:after="0"/>
              <w:rPr>
                <w:b w:val="false"/>
                <w:b w:val="false"/>
                <w:bCs w:val="false"/>
                <w:i/>
                <w:i/>
                <w:iCs/>
                <w:sz w:val="22"/>
                <w:szCs w:val="22"/>
              </w:rPr>
            </w:pPr>
            <w:r>
              <w:rPr>
                <w:rFonts w:eastAsia="SimSun"/>
                <w:b w:val="false"/>
                <w:bCs w:val="false"/>
                <w:kern w:val="0"/>
                <w:sz w:val="22"/>
                <w:szCs w:val="22"/>
                <w:lang w:val="fr-FR" w:eastAsia="fr-FR" w:bidi="ar-SA"/>
              </w:rPr>
              <w:t>Kit de communication mailing et papier pris en charge par la fédération</w:t>
            </w:r>
          </w:p>
          <w:p>
            <w:pPr>
              <w:pStyle w:val="Normal"/>
              <w:widowControl/>
              <w:spacing w:before="0" w:after="0"/>
              <w:ind w:hanging="0"/>
              <w:jc w:val="left"/>
              <w:rPr>
                <w:rFonts w:eastAsia="SimSun"/>
                <w:kern w:val="0"/>
                <w:lang w:val="fr-FR" w:eastAsia="fr-FR" w:bidi="ar-SA"/>
              </w:rPr>
            </w:pPr>
            <w:r>
              <w:rPr>
                <w:rFonts w:eastAsia="SimSun"/>
                <w:b w:val="false"/>
                <w:bCs w:val="false"/>
                <w:kern w:val="0"/>
                <w:sz w:val="22"/>
                <w:szCs w:val="22"/>
                <w:lang w:val="fr-FR" w:eastAsia="fr-FR" w:bidi="ar-SA"/>
              </w:rPr>
              <w:t>Kit de communication informatique envoyé à chaque camping pour une déclinaison individuelle</w:t>
            </w:r>
          </w:p>
        </w:tc>
        <w:tc>
          <w:tcPr>
            <w:tcW w:w="2072" w:type="dxa"/>
            <w:tcBorders>
              <w:top w:val="nil"/>
              <w:left w:val="nil"/>
              <w:bottom w:val="nil"/>
              <w:right w:val="nil"/>
            </w:tcBorders>
            <w:shd w:color="auto" w:fill="D3DFEE" w:val="clear"/>
          </w:tcPr>
          <w:p>
            <w:pPr>
              <w:pStyle w:val="Normal"/>
              <w:widowControl/>
              <w:spacing w:before="0" w:after="0"/>
              <w:ind w:firstLine="28"/>
              <w:jc w:val="center"/>
              <w:cnfStyle w:val="000000100000" w:firstRow="0" w:lastRow="0" w:firstColumn="0" w:lastColumn="0" w:oddVBand="0" w:evenVBand="0" w:oddHBand="1" w:evenHBand="0" w:firstRowFirstColumn="0" w:firstRowLastColumn="0" w:lastRowFirstColumn="0" w:lastRowLastColumn="0"/>
              <w:rPr>
                <w:rFonts w:eastAsia="SimSun"/>
                <w:kern w:val="0"/>
                <w:sz w:val="20"/>
                <w:szCs w:val="20"/>
                <w:lang w:val="fr-FR" w:eastAsia="fr-FR" w:bidi="ar-SA"/>
              </w:rPr>
            </w:pPr>
            <w:r>
              <w:rPr>
                <w:rFonts w:eastAsia="SimSun"/>
                <w:kern w:val="0"/>
                <w:sz w:val="20"/>
                <w:szCs w:val="20"/>
                <w:lang w:val="fr-FR" w:eastAsia="fr-FR" w:bidi="ar-SA"/>
              </w:rPr>
            </w:r>
          </w:p>
        </w:tc>
        <w:tc>
          <w:tcPr>
            <w:tcW w:w="2363" w:type="dxa"/>
            <w:tcBorders>
              <w:top w:val="nil"/>
              <w:left w:val="nil"/>
              <w:bottom w:val="nil"/>
              <w:right w:val="single" w:sz="4" w:space="0" w:color="000000"/>
            </w:tcBorders>
            <w:shd w:color="auto" w:fill="D3DFEE" w:val="clear"/>
            <w:vAlign w:val="center"/>
          </w:tcPr>
          <w:p>
            <w:pPr>
              <w:pStyle w:val="Normal"/>
              <w:widowControl/>
              <w:spacing w:before="0" w:after="0"/>
              <w:ind w:firstLine="28"/>
              <w:jc w:val="center"/>
              <w:cnfStyle w:val="000000100000" w:firstRow="0" w:lastRow="0" w:firstColumn="0" w:lastColumn="0" w:oddVBand="0" w:evenVBand="0" w:oddHBand="1" w:evenHBand="0" w:firstRowFirstColumn="0" w:firstRowLastColumn="0" w:lastRowFirstColumn="0" w:lastRowLastColumn="0"/>
              <w:rPr>
                <w:i/>
                <w:i/>
                <w:iCs/>
              </w:rPr>
            </w:pPr>
            <w:r>
              <w:rPr>
                <w:rFonts w:eastAsia="SimSun"/>
                <w:i/>
                <w:iCs/>
                <w:kern w:val="0"/>
                <w:sz w:val="20"/>
                <w:szCs w:val="20"/>
                <w:lang w:val="fr-FR" w:eastAsia="fr-FR" w:bidi="ar-SA"/>
              </w:rPr>
            </w:r>
          </w:p>
        </w:tc>
      </w:tr>
      <w:tr>
        <w:trPr>
          <w:trHeight w:val="472" w:hRule="atLeast"/>
          <w:cnfStyle w:val="000000010000" w:firstRow="0" w:lastRow="0" w:firstColumn="0" w:lastColumn="0" w:oddVBand="0" w:evenVBand="0" w:oddHBand="0" w:evenHBand="1" w:firstRowFirstColumn="0" w:firstRowLastColumn="0" w:lastRowFirstColumn="0" w:lastRowLastColumn="0"/>
        </w:trPr>
        <w:tc>
          <w:tcPr>
            <w:tcW w:w="4616"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nil"/>
            </w:tcBorders>
            <w:vAlign w:val="center"/>
          </w:tcPr>
          <w:p>
            <w:pPr>
              <w:pStyle w:val="Normal"/>
              <w:widowControl/>
              <w:spacing w:before="0" w:after="0"/>
              <w:ind w:hanging="0"/>
              <w:jc w:val="left"/>
              <w:rPr>
                <w:b w:val="false"/>
                <w:b w:val="false"/>
                <w:bCs w:val="false"/>
                <w:color w:val="0070C0"/>
              </w:rPr>
            </w:pPr>
            <w:r>
              <w:rPr>
                <w:rFonts w:eastAsia="SimSun"/>
                <w:b/>
                <w:bCs/>
                <w:kern w:val="0"/>
                <w:sz w:val="22"/>
                <w:szCs w:val="22"/>
                <w:lang w:val="fr-FR" w:eastAsia="fr-FR" w:bidi="ar-SA"/>
              </w:rPr>
              <w:t>Plan de formation du personnel</w:t>
            </w:r>
          </w:p>
        </w:tc>
        <w:tc>
          <w:tcPr>
            <w:tcW w:w="2072" w:type="dxa"/>
            <w:tcBorders>
              <w:top w:val="nil"/>
              <w:left w:val="nil"/>
              <w:bottom w:val="nil"/>
              <w:right w:val="nil"/>
            </w:tcBorders>
          </w:tcPr>
          <w:p>
            <w:pPr>
              <w:pStyle w:val="Normal"/>
              <w:widowControl/>
              <w:spacing w:before="0" w:after="0"/>
              <w:ind w:firstLine="28"/>
              <w:jc w:val="center"/>
              <w:cnfStyle w:val="000000010000" w:firstRow="0" w:lastRow="0" w:firstColumn="0" w:lastColumn="0" w:oddVBand="0" w:evenVBand="0" w:oddHBand="0" w:evenHBand="1" w:firstRowFirstColumn="0" w:firstRowLastColumn="0" w:lastRowFirstColumn="0" w:lastRowLastColumn="0"/>
              <w:rPr>
                <w:rFonts w:eastAsia="SimSun"/>
                <w:kern w:val="0"/>
                <w:sz w:val="20"/>
                <w:szCs w:val="20"/>
                <w:lang w:val="fr-FR" w:eastAsia="fr-FR" w:bidi="ar-SA"/>
              </w:rPr>
            </w:pPr>
            <w:r>
              <w:rPr>
                <w:rFonts w:eastAsia="SimSun"/>
                <w:kern w:val="0"/>
                <w:sz w:val="20"/>
                <w:szCs w:val="20"/>
                <w:lang w:val="fr-FR" w:eastAsia="fr-FR" w:bidi="ar-SA"/>
              </w:rPr>
            </w:r>
          </w:p>
        </w:tc>
        <w:tc>
          <w:tcPr>
            <w:tcW w:w="2363" w:type="dxa"/>
            <w:tcBorders>
              <w:top w:val="nil"/>
              <w:left w:val="nil"/>
              <w:bottom w:val="nil"/>
              <w:right w:val="single" w:sz="4" w:space="0" w:color="000000"/>
            </w:tcBorders>
            <w:vAlign w:val="center"/>
          </w:tcPr>
          <w:p>
            <w:pPr>
              <w:pStyle w:val="Normal"/>
              <w:widowControl/>
              <w:spacing w:before="0" w:after="0"/>
              <w:ind w:firstLine="28"/>
              <w:jc w:val="center"/>
              <w:cnfStyle w:val="000000010000" w:firstRow="0" w:lastRow="0" w:firstColumn="0" w:lastColumn="0" w:oddVBand="0" w:evenVBand="0" w:oddHBand="0" w:evenHBand="1" w:firstRowFirstColumn="0" w:firstRowLastColumn="0" w:lastRowFirstColumn="0" w:lastRowLastColumn="0"/>
              <w:rPr>
                <w:i/>
                <w:i/>
                <w:iCs/>
              </w:rPr>
            </w:pPr>
            <w:r>
              <w:rPr>
                <w:rFonts w:eastAsia="SimSun"/>
                <w:i/>
                <w:iCs/>
                <w:kern w:val="0"/>
                <w:sz w:val="20"/>
                <w:szCs w:val="20"/>
                <w:lang w:val="fr-FR" w:eastAsia="fr-FR" w:bidi="ar-SA"/>
              </w:rPr>
            </w:r>
          </w:p>
        </w:tc>
      </w:tr>
      <w:tr>
        <w:trPr>
          <w:trHeight w:val="472" w:hRule="atLeast"/>
          <w:cnfStyle w:val="000000100000" w:firstRow="0" w:lastRow="0" w:firstColumn="0" w:lastColumn="0" w:oddVBand="0" w:evenVBand="0" w:oddHBand="1" w:evenHBand="0" w:firstRowFirstColumn="0" w:firstRowLastColumn="0" w:lastRowFirstColumn="0" w:lastRowLastColumn="0"/>
        </w:trPr>
        <w:tc>
          <w:tcPr>
            <w:tcW w:w="4616"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nil"/>
            </w:tcBorders>
            <w:shd w:color="auto" w:fill="D3DFEE" w:val="clear"/>
            <w:vAlign w:val="center"/>
          </w:tcPr>
          <w:p>
            <w:pPr>
              <w:pStyle w:val="Normal"/>
              <w:widowControl/>
              <w:spacing w:before="0" w:after="0"/>
              <w:ind w:hanging="0"/>
              <w:jc w:val="left"/>
              <w:rPr>
                <w:b w:val="false"/>
                <w:b w:val="false"/>
                <w:bCs w:val="false"/>
                <w:color w:val="0070C0"/>
              </w:rPr>
            </w:pPr>
            <w:r>
              <w:rPr>
                <w:rFonts w:eastAsia="SimSun"/>
                <w:b/>
                <w:bCs/>
                <w:kern w:val="0"/>
                <w:sz w:val="22"/>
                <w:szCs w:val="22"/>
                <w:lang w:val="fr-FR" w:eastAsia="fr-FR" w:bidi="ar-SA"/>
              </w:rPr>
              <w:t>Réduction des renouvellements d’eau dans les bassins au strict minimum sanitaire</w:t>
            </w:r>
          </w:p>
        </w:tc>
        <w:tc>
          <w:tcPr>
            <w:tcW w:w="2072" w:type="dxa"/>
            <w:tcBorders>
              <w:top w:val="nil"/>
              <w:left w:val="nil"/>
              <w:bottom w:val="nil"/>
              <w:right w:val="nil"/>
            </w:tcBorders>
            <w:shd w:color="auto" w:fill="D3DFEE" w:val="clear"/>
          </w:tcPr>
          <w:p>
            <w:pPr>
              <w:pStyle w:val="Normal"/>
              <w:widowControl/>
              <w:spacing w:before="0" w:after="0"/>
              <w:ind w:firstLine="28"/>
              <w:jc w:val="center"/>
              <w:cnfStyle w:val="000000100000" w:firstRow="0" w:lastRow="0" w:firstColumn="0" w:lastColumn="0" w:oddVBand="0" w:evenVBand="0" w:oddHBand="1" w:evenHBand="0" w:firstRowFirstColumn="0" w:firstRowLastColumn="0" w:lastRowFirstColumn="0" w:lastRowLastColumn="0"/>
              <w:rPr>
                <w:rFonts w:eastAsia="SimSun"/>
                <w:kern w:val="0"/>
                <w:sz w:val="20"/>
                <w:szCs w:val="20"/>
                <w:lang w:val="fr-FR" w:eastAsia="fr-FR" w:bidi="ar-SA"/>
              </w:rPr>
            </w:pPr>
            <w:r>
              <w:rPr>
                <w:rFonts w:eastAsia="SimSun"/>
                <w:kern w:val="0"/>
                <w:sz w:val="20"/>
                <w:szCs w:val="20"/>
                <w:lang w:val="fr-FR" w:eastAsia="fr-FR" w:bidi="ar-SA"/>
              </w:rPr>
            </w:r>
          </w:p>
        </w:tc>
        <w:tc>
          <w:tcPr>
            <w:tcW w:w="2363" w:type="dxa"/>
            <w:tcBorders>
              <w:top w:val="nil"/>
              <w:left w:val="nil"/>
              <w:bottom w:val="nil"/>
              <w:right w:val="single" w:sz="4" w:space="0" w:color="000000"/>
            </w:tcBorders>
            <w:shd w:color="auto" w:fill="D3DFEE" w:val="clear"/>
            <w:vAlign w:val="center"/>
          </w:tcPr>
          <w:p>
            <w:pPr>
              <w:pStyle w:val="Normal"/>
              <w:widowControl/>
              <w:spacing w:before="0" w:after="0"/>
              <w:ind w:firstLine="28"/>
              <w:jc w:val="center"/>
              <w:cnfStyle w:val="000000100000" w:firstRow="0" w:lastRow="0" w:firstColumn="0" w:lastColumn="0" w:oddVBand="0" w:evenVBand="0" w:oddHBand="1" w:evenHBand="0" w:firstRowFirstColumn="0" w:firstRowLastColumn="0" w:lastRowFirstColumn="0" w:lastRowLastColumn="0"/>
              <w:rPr>
                <w:i/>
                <w:i/>
                <w:iCs/>
              </w:rPr>
            </w:pPr>
            <w:r>
              <w:rPr>
                <w:rFonts w:eastAsia="SimSun"/>
                <w:i/>
                <w:iCs/>
                <w:kern w:val="0"/>
                <w:sz w:val="20"/>
                <w:szCs w:val="20"/>
                <w:lang w:val="fr-FR" w:eastAsia="fr-FR" w:bidi="ar-SA"/>
              </w:rPr>
            </w:r>
          </w:p>
        </w:tc>
      </w:tr>
      <w:tr>
        <w:trPr>
          <w:trHeight w:val="472" w:hRule="atLeast"/>
          <w:cnfStyle w:val="000000010000" w:firstRow="0" w:lastRow="0" w:firstColumn="0" w:lastColumn="0" w:oddVBand="0" w:evenVBand="0" w:oddHBand="0" w:evenHBand="1" w:firstRowFirstColumn="0" w:firstRowLastColumn="0" w:lastRowFirstColumn="0" w:lastRowLastColumn="0"/>
        </w:trPr>
        <w:tc>
          <w:tcPr>
            <w:tcW w:w="4616"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nil"/>
            </w:tcBorders>
            <w:vAlign w:val="center"/>
          </w:tcPr>
          <w:p>
            <w:pPr>
              <w:pStyle w:val="Normal"/>
              <w:widowControl/>
              <w:spacing w:before="0" w:after="0"/>
              <w:ind w:hanging="0"/>
              <w:jc w:val="left"/>
              <w:rPr>
                <w:b w:val="false"/>
                <w:b w:val="false"/>
                <w:bCs w:val="false"/>
              </w:rPr>
            </w:pPr>
            <w:r>
              <w:rPr>
                <w:rFonts w:eastAsia="SimSun"/>
                <w:b/>
                <w:bCs/>
                <w:kern w:val="0"/>
                <w:sz w:val="20"/>
                <w:szCs w:val="20"/>
                <w:lang w:val="fr-FR" w:eastAsia="fr-FR" w:bidi="ar-SA"/>
              </w:rPr>
              <w:t>Mise à disposition de l’eau de lavage des filtres aux agriculteurs</w:t>
            </w:r>
          </w:p>
          <w:p>
            <w:pPr>
              <w:pStyle w:val="Normal"/>
              <w:widowControl/>
              <w:spacing w:before="0" w:after="0"/>
              <w:ind w:hanging="0"/>
              <w:jc w:val="left"/>
              <w:rPr>
                <w:b w:val="false"/>
                <w:b w:val="false"/>
                <w:bCs w:val="false"/>
                <w:color w:val="0070C0"/>
              </w:rPr>
            </w:pPr>
            <w:r>
              <w:rPr>
                <w:rFonts w:eastAsia="SimSun"/>
                <w:b/>
                <w:bCs/>
                <w:kern w:val="0"/>
                <w:sz w:val="20"/>
                <w:szCs w:val="20"/>
                <w:lang w:val="fr-FR" w:eastAsia="fr-FR" w:bidi="ar-SA"/>
              </w:rPr>
              <w:t>Opération 1 goutte d’eau sert 2 fois</w:t>
            </w:r>
          </w:p>
        </w:tc>
        <w:tc>
          <w:tcPr>
            <w:tcW w:w="2072" w:type="dxa"/>
            <w:tcBorders>
              <w:top w:val="nil"/>
              <w:left w:val="nil"/>
              <w:bottom w:val="nil"/>
              <w:right w:val="nil"/>
            </w:tcBorders>
          </w:tcPr>
          <w:p>
            <w:pPr>
              <w:pStyle w:val="Normal"/>
              <w:widowControl/>
              <w:spacing w:before="0" w:after="0"/>
              <w:ind w:firstLine="28"/>
              <w:jc w:val="center"/>
              <w:cnfStyle w:val="000000010000" w:firstRow="0" w:lastRow="0" w:firstColumn="0" w:lastColumn="0" w:oddVBand="0" w:evenVBand="0" w:oddHBand="0" w:evenHBand="1" w:firstRowFirstColumn="0" w:firstRowLastColumn="0" w:lastRowFirstColumn="0" w:lastRowLastColumn="0"/>
              <w:rPr>
                <w:rFonts w:eastAsia="SimSun"/>
                <w:kern w:val="0"/>
                <w:sz w:val="20"/>
                <w:szCs w:val="20"/>
                <w:lang w:val="fr-FR" w:eastAsia="fr-FR" w:bidi="ar-SA"/>
              </w:rPr>
            </w:pPr>
            <w:r>
              <w:rPr>
                <w:rFonts w:eastAsia="SimSun"/>
                <w:kern w:val="0"/>
                <w:sz w:val="20"/>
                <w:szCs w:val="20"/>
                <w:lang w:val="fr-FR" w:eastAsia="fr-FR" w:bidi="ar-SA"/>
              </w:rPr>
            </w:r>
          </w:p>
        </w:tc>
        <w:tc>
          <w:tcPr>
            <w:tcW w:w="2363" w:type="dxa"/>
            <w:tcBorders>
              <w:top w:val="nil"/>
              <w:left w:val="nil"/>
              <w:bottom w:val="nil"/>
              <w:right w:val="single" w:sz="4" w:space="0" w:color="000000"/>
            </w:tcBorders>
            <w:vAlign w:val="center"/>
          </w:tcPr>
          <w:p>
            <w:pPr>
              <w:pStyle w:val="Normal"/>
              <w:widowControl/>
              <w:spacing w:before="0" w:after="0"/>
              <w:ind w:firstLine="28"/>
              <w:jc w:val="center"/>
              <w:cnfStyle w:val="000000010000" w:firstRow="0" w:lastRow="0" w:firstColumn="0" w:lastColumn="0" w:oddVBand="0" w:evenVBand="0" w:oddHBand="0" w:evenHBand="1" w:firstRowFirstColumn="0" w:firstRowLastColumn="0" w:lastRowFirstColumn="0" w:lastRowLastColumn="0"/>
              <w:rPr>
                <w:i/>
                <w:i/>
                <w:iCs/>
              </w:rPr>
            </w:pPr>
            <w:r>
              <w:rPr>
                <w:rFonts w:eastAsia="SimSun"/>
                <w:i/>
                <w:iCs/>
                <w:kern w:val="0"/>
                <w:sz w:val="20"/>
                <w:szCs w:val="20"/>
                <w:lang w:val="fr-FR" w:eastAsia="fr-FR" w:bidi="ar-SA"/>
              </w:rPr>
            </w:r>
          </w:p>
        </w:tc>
      </w:tr>
      <w:tr>
        <w:trPr>
          <w:trHeight w:val="472" w:hRule="atLeast"/>
          <w:cnfStyle w:val="000000100000" w:firstRow="0" w:lastRow="0" w:firstColumn="0" w:lastColumn="0" w:oddVBand="0" w:evenVBand="0" w:oddHBand="1" w:evenHBand="0" w:firstRowFirstColumn="0" w:firstRowLastColumn="0" w:lastRowFirstColumn="0" w:lastRowLastColumn="0"/>
        </w:trPr>
        <w:tc>
          <w:tcPr>
            <w:tcW w:w="4616"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nil"/>
            </w:tcBorders>
            <w:shd w:color="auto" w:fill="D3DFEE" w:val="clear"/>
            <w:vAlign w:val="center"/>
          </w:tcPr>
          <w:p>
            <w:pPr>
              <w:pStyle w:val="Normal"/>
              <w:widowControl/>
              <w:spacing w:before="0" w:after="0"/>
              <w:ind w:hanging="0"/>
              <w:jc w:val="left"/>
              <w:rPr>
                <w:rFonts w:eastAsia="SimSun"/>
                <w:b/>
                <w:b/>
                <w:bCs/>
                <w:kern w:val="0"/>
                <w:lang w:val="fr-FR" w:eastAsia="fr-FR" w:bidi="ar-SA"/>
              </w:rPr>
            </w:pPr>
            <w:r>
              <w:rPr>
                <w:rFonts w:eastAsia="SimSun"/>
                <w:b/>
                <w:bCs/>
                <w:kern w:val="0"/>
                <w:sz w:val="22"/>
                <w:szCs w:val="22"/>
                <w:lang w:val="fr-FR" w:eastAsia="fr-FR" w:bidi="ar-SA"/>
              </w:rPr>
              <w:t>Demande de mise en place d’un compteur connecté (à la collectivité)</w:t>
            </w:r>
          </w:p>
        </w:tc>
        <w:tc>
          <w:tcPr>
            <w:tcW w:w="2072" w:type="dxa"/>
            <w:tcBorders>
              <w:top w:val="nil"/>
              <w:left w:val="nil"/>
              <w:bottom w:val="nil"/>
              <w:right w:val="nil"/>
            </w:tcBorders>
            <w:shd w:color="auto" w:fill="D3DFEE" w:val="clear"/>
          </w:tcPr>
          <w:p>
            <w:pPr>
              <w:pStyle w:val="Normal"/>
              <w:widowControl/>
              <w:spacing w:before="0" w:after="0"/>
              <w:ind w:firstLine="28"/>
              <w:jc w:val="center"/>
              <w:cnfStyle w:val="000000100000" w:firstRow="0" w:lastRow="0" w:firstColumn="0" w:lastColumn="0" w:oddVBand="0" w:evenVBand="0" w:oddHBand="1" w:evenHBand="0" w:firstRowFirstColumn="0" w:firstRowLastColumn="0" w:lastRowFirstColumn="0" w:lastRowLastColumn="0"/>
              <w:rPr>
                <w:rFonts w:eastAsia="SimSun"/>
                <w:kern w:val="0"/>
                <w:sz w:val="20"/>
                <w:szCs w:val="20"/>
                <w:lang w:val="fr-FR" w:eastAsia="fr-FR" w:bidi="ar-SA"/>
              </w:rPr>
            </w:pPr>
            <w:r>
              <w:rPr>
                <w:rFonts w:eastAsia="SimSun"/>
                <w:kern w:val="0"/>
                <w:sz w:val="20"/>
                <w:szCs w:val="20"/>
                <w:lang w:val="fr-FR" w:eastAsia="fr-FR" w:bidi="ar-SA"/>
              </w:rPr>
            </w:r>
          </w:p>
        </w:tc>
        <w:tc>
          <w:tcPr>
            <w:tcW w:w="2363" w:type="dxa"/>
            <w:tcBorders>
              <w:top w:val="nil"/>
              <w:left w:val="nil"/>
              <w:bottom w:val="nil"/>
              <w:right w:val="single" w:sz="4" w:space="0" w:color="000000"/>
            </w:tcBorders>
            <w:shd w:color="auto" w:fill="D3DFEE" w:val="clear"/>
            <w:vAlign w:val="center"/>
          </w:tcPr>
          <w:p>
            <w:pPr>
              <w:pStyle w:val="Normal"/>
              <w:widowControl/>
              <w:spacing w:before="0" w:after="0"/>
              <w:ind w:firstLine="28"/>
              <w:jc w:val="center"/>
              <w:cnfStyle w:val="000000100000" w:firstRow="0" w:lastRow="0" w:firstColumn="0" w:lastColumn="0" w:oddVBand="0" w:evenVBand="0" w:oddHBand="1" w:evenHBand="0" w:firstRowFirstColumn="0" w:firstRowLastColumn="0" w:lastRowFirstColumn="0" w:lastRowLastColumn="0"/>
              <w:rPr>
                <w:i/>
                <w:i/>
                <w:iCs/>
              </w:rPr>
            </w:pPr>
            <w:r>
              <w:rPr>
                <w:rFonts w:eastAsia="SimSun"/>
                <w:i/>
                <w:iCs/>
                <w:kern w:val="0"/>
                <w:sz w:val="20"/>
                <w:szCs w:val="20"/>
                <w:lang w:val="fr-FR" w:eastAsia="fr-FR" w:bidi="ar-SA"/>
              </w:rPr>
            </w:r>
          </w:p>
        </w:tc>
      </w:tr>
      <w:tr>
        <w:trPr>
          <w:trHeight w:val="472" w:hRule="atLeast"/>
          <w:cnfStyle w:val="000000010000" w:firstRow="0" w:lastRow="0" w:firstColumn="0" w:lastColumn="0" w:oddVBand="0" w:evenVBand="0" w:oddHBand="0" w:evenHBand="1" w:firstRowFirstColumn="0" w:firstRowLastColumn="0" w:lastRowFirstColumn="0" w:lastRowLastColumn="0"/>
        </w:trPr>
        <w:tc>
          <w:tcPr>
            <w:tcW w:w="4616"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nil"/>
            </w:tcBorders>
            <w:vAlign w:val="center"/>
          </w:tcPr>
          <w:p>
            <w:pPr>
              <w:pStyle w:val="Normal"/>
              <w:widowControl/>
              <w:spacing w:before="0" w:after="0"/>
              <w:ind w:hanging="0"/>
              <w:jc w:val="left"/>
              <w:rPr>
                <w:rFonts w:eastAsia="SimSun"/>
                <w:b/>
                <w:b/>
                <w:bCs/>
                <w:kern w:val="0"/>
                <w:lang w:val="fr-FR" w:eastAsia="fr-FR" w:bidi="ar-SA"/>
              </w:rPr>
            </w:pPr>
            <w:r>
              <w:rPr>
                <w:rFonts w:eastAsia="SimSun"/>
                <w:b/>
                <w:bCs/>
                <w:kern w:val="0"/>
                <w:sz w:val="22"/>
                <w:szCs w:val="22"/>
                <w:lang w:val="fr-FR" w:eastAsia="fr-FR" w:bidi="ar-SA"/>
              </w:rPr>
              <w:t>Réduire le niveau de pression dans les hébergements et les lieux communs</w:t>
            </w:r>
          </w:p>
        </w:tc>
        <w:tc>
          <w:tcPr>
            <w:tcW w:w="2072" w:type="dxa"/>
            <w:tcBorders>
              <w:top w:val="nil"/>
              <w:left w:val="nil"/>
              <w:bottom w:val="nil"/>
              <w:right w:val="nil"/>
            </w:tcBorders>
          </w:tcPr>
          <w:p>
            <w:pPr>
              <w:pStyle w:val="Normal"/>
              <w:widowControl/>
              <w:spacing w:before="0" w:after="0"/>
              <w:ind w:firstLine="28"/>
              <w:jc w:val="center"/>
              <w:cnfStyle w:val="000000010000" w:firstRow="0" w:lastRow="0" w:firstColumn="0" w:lastColumn="0" w:oddVBand="0" w:evenVBand="0" w:oddHBand="0" w:evenHBand="1" w:firstRowFirstColumn="0" w:firstRowLastColumn="0" w:lastRowFirstColumn="0" w:lastRowLastColumn="0"/>
              <w:rPr>
                <w:rFonts w:eastAsia="SimSun"/>
                <w:kern w:val="0"/>
                <w:sz w:val="20"/>
                <w:szCs w:val="20"/>
                <w:lang w:val="fr-FR" w:eastAsia="fr-FR" w:bidi="ar-SA"/>
              </w:rPr>
            </w:pPr>
            <w:r>
              <w:rPr>
                <w:rFonts w:eastAsia="SimSun"/>
                <w:kern w:val="0"/>
                <w:sz w:val="20"/>
                <w:szCs w:val="20"/>
                <w:lang w:val="fr-FR" w:eastAsia="fr-FR" w:bidi="ar-SA"/>
              </w:rPr>
            </w:r>
          </w:p>
        </w:tc>
        <w:tc>
          <w:tcPr>
            <w:tcW w:w="2363" w:type="dxa"/>
            <w:tcBorders>
              <w:top w:val="nil"/>
              <w:left w:val="nil"/>
              <w:bottom w:val="nil"/>
              <w:right w:val="single" w:sz="4" w:space="0" w:color="000000"/>
            </w:tcBorders>
            <w:vAlign w:val="center"/>
          </w:tcPr>
          <w:p>
            <w:pPr>
              <w:pStyle w:val="Normal"/>
              <w:widowControl/>
              <w:spacing w:before="0" w:after="0"/>
              <w:ind w:firstLine="28"/>
              <w:jc w:val="center"/>
              <w:cnfStyle w:val="000000010000" w:firstRow="0" w:lastRow="0" w:firstColumn="0" w:lastColumn="0" w:oddVBand="0" w:evenVBand="0" w:oddHBand="0" w:evenHBand="1" w:firstRowFirstColumn="0" w:firstRowLastColumn="0" w:lastRowFirstColumn="0" w:lastRowLastColumn="0"/>
              <w:rPr>
                <w:i/>
                <w:i/>
                <w:iCs/>
              </w:rPr>
            </w:pPr>
            <w:r>
              <w:rPr>
                <w:rFonts w:eastAsia="SimSun"/>
                <w:i/>
                <w:iCs/>
                <w:kern w:val="0"/>
                <w:sz w:val="20"/>
                <w:szCs w:val="20"/>
                <w:lang w:val="fr-FR" w:eastAsia="fr-FR" w:bidi="ar-SA"/>
              </w:rPr>
            </w:r>
          </w:p>
        </w:tc>
      </w:tr>
      <w:tr>
        <w:trPr>
          <w:trHeight w:val="472" w:hRule="atLeast"/>
          <w:cnfStyle w:val="000000100000" w:firstRow="0" w:lastRow="0" w:firstColumn="0" w:lastColumn="0" w:oddVBand="0" w:evenVBand="0" w:oddHBand="1" w:evenHBand="0" w:firstRowFirstColumn="0" w:firstRowLastColumn="0" w:lastRowFirstColumn="0" w:lastRowLastColumn="0"/>
        </w:trPr>
        <w:tc>
          <w:tcPr>
            <w:tcW w:w="4616"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nil"/>
            </w:tcBorders>
            <w:shd w:color="auto" w:fill="D3DFEE" w:val="clear"/>
            <w:vAlign w:val="center"/>
          </w:tcPr>
          <w:p>
            <w:pPr>
              <w:pStyle w:val="Normal"/>
              <w:widowControl/>
              <w:spacing w:before="0" w:after="0"/>
              <w:ind w:hanging="0"/>
              <w:jc w:val="left"/>
              <w:rPr>
                <w:rFonts w:eastAsia="SimSun"/>
                <w:b/>
                <w:b/>
                <w:bCs/>
                <w:kern w:val="0"/>
                <w:lang w:val="fr-FR" w:eastAsia="fr-FR" w:bidi="ar-SA"/>
              </w:rPr>
            </w:pPr>
            <w:r>
              <w:rPr>
                <w:rFonts w:eastAsia="SimSun"/>
                <w:b/>
                <w:bCs/>
                <w:kern w:val="0"/>
                <w:sz w:val="22"/>
                <w:szCs w:val="22"/>
                <w:lang w:val="fr-FR" w:eastAsia="fr-FR" w:bidi="ar-SA"/>
              </w:rPr>
              <w:t>Arrêt du nettoyage des plages de piscine à l’eau, procédure de nettoyage à sec</w:t>
            </w:r>
          </w:p>
        </w:tc>
        <w:tc>
          <w:tcPr>
            <w:tcW w:w="2072" w:type="dxa"/>
            <w:tcBorders>
              <w:top w:val="nil"/>
              <w:left w:val="nil"/>
              <w:bottom w:val="nil"/>
              <w:right w:val="nil"/>
            </w:tcBorders>
            <w:shd w:color="auto" w:fill="D3DFEE" w:val="clear"/>
          </w:tcPr>
          <w:p>
            <w:pPr>
              <w:pStyle w:val="Normal"/>
              <w:widowControl/>
              <w:spacing w:before="0" w:after="0"/>
              <w:ind w:firstLine="28"/>
              <w:jc w:val="center"/>
              <w:cnfStyle w:val="000000100000" w:firstRow="0" w:lastRow="0" w:firstColumn="0" w:lastColumn="0" w:oddVBand="0" w:evenVBand="0" w:oddHBand="1" w:evenHBand="0" w:firstRowFirstColumn="0" w:firstRowLastColumn="0" w:lastRowFirstColumn="0" w:lastRowLastColumn="0"/>
              <w:rPr>
                <w:rFonts w:eastAsia="SimSun"/>
                <w:kern w:val="0"/>
                <w:sz w:val="20"/>
                <w:szCs w:val="20"/>
                <w:lang w:val="fr-FR" w:eastAsia="fr-FR" w:bidi="ar-SA"/>
              </w:rPr>
            </w:pPr>
            <w:r>
              <w:rPr>
                <w:rFonts w:eastAsia="SimSun"/>
                <w:kern w:val="0"/>
                <w:sz w:val="20"/>
                <w:szCs w:val="20"/>
                <w:lang w:val="fr-FR" w:eastAsia="fr-FR" w:bidi="ar-SA"/>
              </w:rPr>
            </w:r>
          </w:p>
        </w:tc>
        <w:tc>
          <w:tcPr>
            <w:tcW w:w="2363" w:type="dxa"/>
            <w:tcBorders>
              <w:top w:val="nil"/>
              <w:left w:val="nil"/>
              <w:bottom w:val="nil"/>
              <w:right w:val="single" w:sz="4" w:space="0" w:color="000000"/>
            </w:tcBorders>
            <w:shd w:color="auto" w:fill="D3DFEE" w:val="clear"/>
            <w:vAlign w:val="center"/>
          </w:tcPr>
          <w:p>
            <w:pPr>
              <w:pStyle w:val="Normal"/>
              <w:widowControl/>
              <w:spacing w:before="0" w:after="0"/>
              <w:ind w:firstLine="28"/>
              <w:jc w:val="center"/>
              <w:cnfStyle w:val="000000100000" w:firstRow="0" w:lastRow="0" w:firstColumn="0" w:lastColumn="0" w:oddVBand="0" w:evenVBand="0" w:oddHBand="1" w:evenHBand="0" w:firstRowFirstColumn="0" w:firstRowLastColumn="0" w:lastRowFirstColumn="0" w:lastRowLastColumn="0"/>
              <w:rPr>
                <w:i/>
                <w:i/>
                <w:iCs/>
              </w:rPr>
            </w:pPr>
            <w:r>
              <w:rPr>
                <w:rFonts w:eastAsia="SimSun"/>
                <w:i/>
                <w:iCs/>
                <w:kern w:val="0"/>
                <w:sz w:val="20"/>
                <w:szCs w:val="20"/>
                <w:lang w:val="fr-FR" w:eastAsia="fr-FR" w:bidi="ar-SA"/>
              </w:rPr>
            </w:r>
          </w:p>
        </w:tc>
      </w:tr>
      <w:tr>
        <w:trPr>
          <w:trHeight w:val="472" w:hRule="atLeast"/>
          <w:cnfStyle w:val="000000010000" w:firstRow="0" w:lastRow="0" w:firstColumn="0" w:lastColumn="0" w:oddVBand="0" w:evenVBand="0" w:oddHBand="0" w:evenHBand="1" w:firstRowFirstColumn="0" w:firstRowLastColumn="0" w:lastRowFirstColumn="0" w:lastRowLastColumn="0"/>
        </w:trPr>
        <w:tc>
          <w:tcPr>
            <w:tcW w:w="4616"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nil"/>
            </w:tcBorders>
            <w:vAlign w:val="center"/>
          </w:tcPr>
          <w:p>
            <w:pPr>
              <w:pStyle w:val="Normal"/>
              <w:widowControl/>
              <w:spacing w:before="0" w:after="0"/>
              <w:ind w:hanging="0"/>
              <w:jc w:val="left"/>
              <w:rPr>
                <w:rFonts w:eastAsia="SimSun"/>
                <w:b/>
                <w:b/>
                <w:bCs/>
                <w:kern w:val="0"/>
                <w:sz w:val="20"/>
                <w:szCs w:val="20"/>
                <w:lang w:val="fr-FR" w:eastAsia="fr-FR" w:bidi="ar-SA"/>
              </w:rPr>
            </w:pPr>
            <w:r>
              <w:rPr>
                <w:rFonts w:eastAsia="SimSun"/>
                <w:b/>
                <w:bCs/>
                <w:kern w:val="0"/>
                <w:sz w:val="20"/>
                <w:szCs w:val="20"/>
                <w:lang w:val="fr-FR" w:eastAsia="fr-FR" w:bidi="ar-SA"/>
              </w:rPr>
              <w:t>Bâchage des piscines aux heures de fermeture</w:t>
            </w:r>
          </w:p>
        </w:tc>
        <w:tc>
          <w:tcPr>
            <w:tcW w:w="2072" w:type="dxa"/>
            <w:tcBorders>
              <w:top w:val="nil"/>
              <w:left w:val="nil"/>
              <w:bottom w:val="nil"/>
              <w:right w:val="nil"/>
            </w:tcBorders>
          </w:tcPr>
          <w:p>
            <w:pPr>
              <w:pStyle w:val="Normal"/>
              <w:widowControl/>
              <w:spacing w:before="0" w:after="0"/>
              <w:ind w:firstLine="28"/>
              <w:jc w:val="center"/>
              <w:cnfStyle w:val="000000010000" w:firstRow="0" w:lastRow="0" w:firstColumn="0" w:lastColumn="0" w:oddVBand="0" w:evenVBand="0" w:oddHBand="0" w:evenHBand="1" w:firstRowFirstColumn="0" w:firstRowLastColumn="0" w:lastRowFirstColumn="0" w:lastRowLastColumn="0"/>
              <w:rPr>
                <w:rFonts w:eastAsia="SimSun"/>
                <w:kern w:val="0"/>
                <w:sz w:val="20"/>
                <w:szCs w:val="20"/>
                <w:lang w:val="fr-FR" w:eastAsia="fr-FR" w:bidi="ar-SA"/>
              </w:rPr>
            </w:pPr>
            <w:r>
              <w:rPr>
                <w:rFonts w:eastAsia="SimSun"/>
                <w:kern w:val="0"/>
                <w:sz w:val="20"/>
                <w:szCs w:val="20"/>
                <w:lang w:val="fr-FR" w:eastAsia="fr-FR" w:bidi="ar-SA"/>
              </w:rPr>
            </w:r>
          </w:p>
        </w:tc>
        <w:tc>
          <w:tcPr>
            <w:tcW w:w="2363" w:type="dxa"/>
            <w:tcBorders>
              <w:top w:val="nil"/>
              <w:left w:val="nil"/>
              <w:bottom w:val="nil"/>
              <w:right w:val="single" w:sz="4" w:space="0" w:color="000000"/>
            </w:tcBorders>
            <w:vAlign w:val="center"/>
          </w:tcPr>
          <w:p>
            <w:pPr>
              <w:pStyle w:val="Normal"/>
              <w:widowControl/>
              <w:spacing w:before="0" w:after="0"/>
              <w:ind w:firstLine="28"/>
              <w:jc w:val="center"/>
              <w:cnfStyle w:val="000000010000" w:firstRow="0" w:lastRow="0" w:firstColumn="0" w:lastColumn="0" w:oddVBand="0" w:evenVBand="0" w:oddHBand="0" w:evenHBand="1" w:firstRowFirstColumn="0" w:firstRowLastColumn="0" w:lastRowFirstColumn="0" w:lastRowLastColumn="0"/>
              <w:rPr>
                <w:i/>
                <w:i/>
                <w:iCs/>
              </w:rPr>
            </w:pPr>
            <w:r>
              <w:rPr>
                <w:rFonts w:eastAsia="SimSun"/>
                <w:i/>
                <w:iCs/>
                <w:kern w:val="0"/>
                <w:sz w:val="20"/>
                <w:szCs w:val="20"/>
                <w:lang w:val="fr-FR" w:eastAsia="fr-FR" w:bidi="ar-SA"/>
              </w:rPr>
            </w:r>
          </w:p>
        </w:tc>
      </w:tr>
      <w:tr>
        <w:trPr>
          <w:trHeight w:val="472" w:hRule="atLeast"/>
          <w:cnfStyle w:val="000000100000" w:firstRow="0" w:lastRow="0" w:firstColumn="0" w:lastColumn="0" w:oddVBand="0" w:evenVBand="0" w:oddHBand="1" w:evenHBand="0" w:firstRowFirstColumn="0" w:firstRowLastColumn="0" w:lastRowFirstColumn="0" w:lastRowLastColumn="0"/>
        </w:trPr>
        <w:tc>
          <w:tcPr>
            <w:tcW w:w="4616"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nil"/>
            </w:tcBorders>
            <w:shd w:color="auto" w:fill="D3DFEE" w:val="clear"/>
            <w:vAlign w:val="center"/>
          </w:tcPr>
          <w:p>
            <w:pPr>
              <w:pStyle w:val="Normal"/>
              <w:widowControl/>
              <w:spacing w:before="0" w:after="0"/>
              <w:ind w:hanging="0"/>
              <w:jc w:val="left"/>
              <w:rPr>
                <w:rFonts w:eastAsia="SimSun"/>
                <w:b/>
                <w:b/>
                <w:bCs/>
                <w:kern w:val="0"/>
                <w:lang w:val="fr-FR" w:eastAsia="fr-FR" w:bidi="ar-SA"/>
              </w:rPr>
            </w:pPr>
            <w:r>
              <w:rPr>
                <w:rFonts w:eastAsia="SimSun"/>
                <w:b/>
                <w:bCs/>
                <w:kern w:val="0"/>
                <w:sz w:val="22"/>
                <w:szCs w:val="22"/>
                <w:lang w:val="fr-FR" w:eastAsia="fr-FR" w:bidi="ar-SA"/>
              </w:rPr>
              <w:t>Mise en place d’un suivi mensuel des consommations</w:t>
            </w:r>
          </w:p>
        </w:tc>
        <w:tc>
          <w:tcPr>
            <w:tcW w:w="2072" w:type="dxa"/>
            <w:tcBorders>
              <w:top w:val="nil"/>
              <w:left w:val="nil"/>
              <w:bottom w:val="nil"/>
              <w:right w:val="nil"/>
            </w:tcBorders>
            <w:shd w:color="auto" w:fill="D3DFEE" w:val="clear"/>
          </w:tcPr>
          <w:p>
            <w:pPr>
              <w:pStyle w:val="Normal"/>
              <w:widowControl/>
              <w:spacing w:before="0" w:after="0"/>
              <w:ind w:firstLine="28"/>
              <w:jc w:val="center"/>
              <w:cnfStyle w:val="000000100000" w:firstRow="0" w:lastRow="0" w:firstColumn="0" w:lastColumn="0" w:oddVBand="0" w:evenVBand="0" w:oddHBand="1" w:evenHBand="0" w:firstRowFirstColumn="0" w:firstRowLastColumn="0" w:lastRowFirstColumn="0" w:lastRowLastColumn="0"/>
              <w:rPr>
                <w:rFonts w:eastAsia="SimSun"/>
                <w:kern w:val="0"/>
                <w:sz w:val="20"/>
                <w:szCs w:val="20"/>
                <w:lang w:val="fr-FR" w:eastAsia="fr-FR" w:bidi="ar-SA"/>
              </w:rPr>
            </w:pPr>
            <w:r>
              <w:rPr>
                <w:rFonts w:eastAsia="SimSun"/>
                <w:kern w:val="0"/>
                <w:sz w:val="20"/>
                <w:szCs w:val="20"/>
                <w:lang w:val="fr-FR" w:eastAsia="fr-FR" w:bidi="ar-SA"/>
              </w:rPr>
            </w:r>
          </w:p>
        </w:tc>
        <w:tc>
          <w:tcPr>
            <w:tcW w:w="2363" w:type="dxa"/>
            <w:tcBorders>
              <w:top w:val="nil"/>
              <w:left w:val="nil"/>
              <w:bottom w:val="nil"/>
              <w:right w:val="single" w:sz="4" w:space="0" w:color="000000"/>
            </w:tcBorders>
            <w:shd w:color="auto" w:fill="D3DFEE" w:val="clear"/>
            <w:vAlign w:val="center"/>
          </w:tcPr>
          <w:p>
            <w:pPr>
              <w:pStyle w:val="Normal"/>
              <w:widowControl/>
              <w:spacing w:before="0" w:after="0"/>
              <w:ind w:firstLine="28"/>
              <w:jc w:val="center"/>
              <w:cnfStyle w:val="000000100000" w:firstRow="0" w:lastRow="0" w:firstColumn="0" w:lastColumn="0" w:oddVBand="0" w:evenVBand="0" w:oddHBand="1" w:evenHBand="0" w:firstRowFirstColumn="0" w:firstRowLastColumn="0" w:lastRowFirstColumn="0" w:lastRowLastColumn="0"/>
              <w:rPr>
                <w:i/>
                <w:i/>
                <w:iCs/>
              </w:rPr>
            </w:pPr>
            <w:r>
              <w:rPr>
                <w:rFonts w:eastAsia="SimSun"/>
                <w:i/>
                <w:iCs/>
                <w:kern w:val="0"/>
                <w:sz w:val="20"/>
                <w:szCs w:val="20"/>
                <w:lang w:val="fr-FR" w:eastAsia="fr-FR" w:bidi="ar-SA"/>
              </w:rPr>
            </w:r>
          </w:p>
        </w:tc>
      </w:tr>
      <w:tr>
        <w:trPr>
          <w:trHeight w:val="472" w:hRule="atLeast"/>
          <w:cnfStyle w:val="000000010000" w:firstRow="0" w:lastRow="0" w:firstColumn="0" w:lastColumn="0" w:oddVBand="0" w:evenVBand="0" w:oddHBand="0" w:evenHBand="1" w:firstRowFirstColumn="0" w:firstRowLastColumn="0" w:lastRowFirstColumn="0" w:lastRowLastColumn="0"/>
        </w:trPr>
        <w:tc>
          <w:tcPr>
            <w:tcW w:w="4616"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nil"/>
            </w:tcBorders>
            <w:vAlign w:val="center"/>
          </w:tcPr>
          <w:p>
            <w:pPr>
              <w:pStyle w:val="Normal"/>
              <w:widowControl/>
              <w:spacing w:before="0" w:after="0"/>
              <w:ind w:hanging="0"/>
              <w:jc w:val="left"/>
              <w:rPr>
                <w:b w:val="false"/>
                <w:b w:val="false"/>
                <w:bCs w:val="false"/>
              </w:rPr>
            </w:pPr>
            <w:r>
              <w:rPr>
                <w:rFonts w:eastAsia="SimSun"/>
                <w:b/>
                <w:bCs/>
                <w:kern w:val="0"/>
                <w:sz w:val="20"/>
                <w:szCs w:val="20"/>
                <w:lang w:val="fr-FR" w:eastAsia="fr-FR" w:bidi="ar-SA"/>
              </w:rPr>
              <w:t>Mesure complémentaire 1</w:t>
            </w:r>
          </w:p>
        </w:tc>
        <w:tc>
          <w:tcPr>
            <w:tcW w:w="2072" w:type="dxa"/>
            <w:tcBorders>
              <w:top w:val="nil"/>
              <w:left w:val="nil"/>
              <w:bottom w:val="nil"/>
              <w:right w:val="nil"/>
            </w:tcBorders>
          </w:tcPr>
          <w:p>
            <w:pPr>
              <w:pStyle w:val="Normal"/>
              <w:widowControl/>
              <w:spacing w:before="0" w:after="0"/>
              <w:ind w:firstLine="28"/>
              <w:jc w:val="center"/>
              <w:cnfStyle w:val="000000010000" w:firstRow="0" w:lastRow="0" w:firstColumn="0" w:lastColumn="0" w:oddVBand="0" w:evenVBand="0" w:oddHBand="0" w:evenHBand="1" w:firstRowFirstColumn="0" w:firstRowLastColumn="0" w:lastRowFirstColumn="0" w:lastRowLastColumn="0"/>
              <w:rPr>
                <w:rFonts w:eastAsia="SimSun"/>
                <w:kern w:val="0"/>
                <w:sz w:val="20"/>
                <w:szCs w:val="20"/>
                <w:lang w:val="fr-FR" w:eastAsia="fr-FR" w:bidi="ar-SA"/>
              </w:rPr>
            </w:pPr>
            <w:r>
              <w:rPr>
                <w:rFonts w:eastAsia="SimSun"/>
                <w:kern w:val="0"/>
                <w:sz w:val="20"/>
                <w:szCs w:val="20"/>
                <w:lang w:val="fr-FR" w:eastAsia="fr-FR" w:bidi="ar-SA"/>
              </w:rPr>
            </w:r>
          </w:p>
        </w:tc>
        <w:tc>
          <w:tcPr>
            <w:tcW w:w="2363" w:type="dxa"/>
            <w:tcBorders>
              <w:top w:val="nil"/>
              <w:left w:val="nil"/>
              <w:bottom w:val="nil"/>
              <w:right w:val="single" w:sz="4" w:space="0" w:color="000000"/>
            </w:tcBorders>
            <w:vAlign w:val="center"/>
          </w:tcPr>
          <w:p>
            <w:pPr>
              <w:pStyle w:val="Normal"/>
              <w:widowControl/>
              <w:spacing w:before="0" w:after="0"/>
              <w:ind w:firstLine="28"/>
              <w:jc w:val="center"/>
              <w:cnfStyle w:val="000000010000" w:firstRow="0" w:lastRow="0" w:firstColumn="0" w:lastColumn="0" w:oddVBand="0" w:evenVBand="0" w:oddHBand="0" w:evenHBand="1" w:firstRowFirstColumn="0" w:firstRowLastColumn="0" w:lastRowFirstColumn="0" w:lastRowLastColumn="0"/>
              <w:rPr>
                <w:i/>
                <w:i/>
                <w:iCs/>
              </w:rPr>
            </w:pPr>
            <w:r>
              <w:rPr>
                <w:rFonts w:eastAsia="SimSun"/>
                <w:i/>
                <w:iCs/>
                <w:kern w:val="0"/>
                <w:sz w:val="20"/>
                <w:szCs w:val="20"/>
                <w:lang w:val="fr-FR" w:eastAsia="fr-FR" w:bidi="ar-SA"/>
              </w:rPr>
            </w:r>
          </w:p>
        </w:tc>
      </w:tr>
      <w:tr>
        <w:trPr>
          <w:trHeight w:val="472" w:hRule="atLeast"/>
          <w:cnfStyle w:val="000000100000" w:firstRow="0" w:lastRow="0" w:firstColumn="0" w:lastColumn="0" w:oddVBand="0" w:evenVBand="0" w:oddHBand="1" w:evenHBand="0" w:firstRowFirstColumn="0" w:firstRowLastColumn="0" w:lastRowFirstColumn="0" w:lastRowLastColumn="0"/>
        </w:trPr>
        <w:tc>
          <w:tcPr>
            <w:tcW w:w="4616"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right w:val="nil"/>
            </w:tcBorders>
            <w:shd w:color="auto" w:fill="D3DFEE" w:val="clear"/>
            <w:vAlign w:val="center"/>
          </w:tcPr>
          <w:p>
            <w:pPr>
              <w:pStyle w:val="Normal"/>
              <w:widowControl/>
              <w:spacing w:before="0" w:after="0"/>
              <w:ind w:hanging="0"/>
              <w:jc w:val="left"/>
              <w:rPr>
                <w:rFonts w:eastAsia="SimSun"/>
                <w:b/>
                <w:b/>
                <w:bCs/>
                <w:kern w:val="0"/>
                <w:sz w:val="20"/>
                <w:szCs w:val="20"/>
                <w:lang w:val="fr-FR" w:eastAsia="fr-FR" w:bidi="ar-SA"/>
              </w:rPr>
            </w:pPr>
            <w:r>
              <w:rPr>
                <w:rFonts w:eastAsia="SimSun"/>
                <w:b/>
                <w:bCs/>
                <w:kern w:val="0"/>
                <w:sz w:val="20"/>
                <w:szCs w:val="20"/>
                <w:lang w:val="fr-FR" w:eastAsia="fr-FR" w:bidi="ar-SA"/>
              </w:rPr>
              <w:t>Mesure complémentaire 2</w:t>
            </w:r>
          </w:p>
        </w:tc>
        <w:tc>
          <w:tcPr>
            <w:tcW w:w="2072" w:type="dxa"/>
            <w:tcBorders>
              <w:top w:val="nil"/>
              <w:left w:val="nil"/>
              <w:bottom w:val="single" w:sz="4" w:space="0" w:color="000000"/>
              <w:right w:val="nil"/>
            </w:tcBorders>
            <w:shd w:color="auto" w:fill="D3DFEE" w:val="clear"/>
          </w:tcPr>
          <w:p>
            <w:pPr>
              <w:pStyle w:val="Normal"/>
              <w:widowControl/>
              <w:spacing w:before="0" w:after="0"/>
              <w:ind w:firstLine="28"/>
              <w:jc w:val="center"/>
              <w:cnfStyle w:val="000000100000" w:firstRow="0" w:lastRow="0" w:firstColumn="0" w:lastColumn="0" w:oddVBand="0" w:evenVBand="0" w:oddHBand="1" w:evenHBand="0" w:firstRowFirstColumn="0" w:firstRowLastColumn="0" w:lastRowFirstColumn="0" w:lastRowLastColumn="0"/>
              <w:rPr>
                <w:rFonts w:eastAsia="SimSun"/>
                <w:kern w:val="0"/>
                <w:sz w:val="20"/>
                <w:szCs w:val="20"/>
                <w:lang w:val="fr-FR" w:eastAsia="fr-FR" w:bidi="ar-SA"/>
              </w:rPr>
            </w:pPr>
            <w:r>
              <w:rPr>
                <w:rFonts w:eastAsia="SimSun"/>
                <w:kern w:val="0"/>
                <w:sz w:val="20"/>
                <w:szCs w:val="20"/>
                <w:lang w:val="fr-FR" w:eastAsia="fr-FR" w:bidi="ar-SA"/>
              </w:rPr>
            </w:r>
          </w:p>
        </w:tc>
        <w:tc>
          <w:tcPr>
            <w:tcW w:w="2363" w:type="dxa"/>
            <w:tcBorders>
              <w:top w:val="nil"/>
              <w:left w:val="nil"/>
              <w:bottom w:val="single" w:sz="4" w:space="0" w:color="000000"/>
              <w:right w:val="single" w:sz="4" w:space="0" w:color="000000"/>
            </w:tcBorders>
            <w:shd w:color="auto" w:fill="D3DFEE" w:val="clear"/>
            <w:vAlign w:val="center"/>
          </w:tcPr>
          <w:p>
            <w:pPr>
              <w:pStyle w:val="Normal"/>
              <w:widowControl/>
              <w:spacing w:before="0" w:after="0"/>
              <w:ind w:firstLine="28"/>
              <w:jc w:val="center"/>
              <w:cnfStyle w:val="000000100000" w:firstRow="0" w:lastRow="0" w:firstColumn="0" w:lastColumn="0" w:oddVBand="0" w:evenVBand="0" w:oddHBand="1" w:evenHBand="0" w:firstRowFirstColumn="0" w:firstRowLastColumn="0" w:lastRowFirstColumn="0" w:lastRowLastColumn="0"/>
              <w:rPr>
                <w:i/>
                <w:i/>
                <w:iCs/>
              </w:rPr>
            </w:pPr>
            <w:r>
              <w:rPr>
                <w:rFonts w:eastAsia="SimSun"/>
                <w:i/>
                <w:iCs/>
                <w:kern w:val="0"/>
                <w:sz w:val="20"/>
                <w:szCs w:val="20"/>
                <w:lang w:val="fr-FR" w:eastAsia="fr-FR" w:bidi="ar-SA"/>
              </w:rPr>
            </w:r>
          </w:p>
        </w:tc>
      </w:tr>
    </w:tbl>
    <w:p>
      <w:pPr>
        <w:pStyle w:val="Normal"/>
        <w:ind w:hanging="0"/>
        <w:jc w:val="left"/>
        <w:rPr/>
      </w:pPr>
      <w:r>
        <w:rPr/>
      </w:r>
    </w:p>
    <w:p>
      <w:pPr>
        <w:pStyle w:val="Titre2"/>
        <w:shd w:fill="DBE5F1" w:val="clear"/>
        <w:rPr/>
      </w:pPr>
      <w:bookmarkStart w:id="0" w:name="_Toc132130888"/>
      <w:r>
        <w:rPr/>
        <w:t>Phase 3 – Niveau crise</w:t>
      </w:r>
      <w:bookmarkEnd w:id="0"/>
      <w:r>
        <w:rPr/>
        <w:t xml:space="preserve"> </w:t>
      </w:r>
    </w:p>
    <w:tbl>
      <w:tblPr>
        <w:tblStyle w:val="Tramemoyenne1-Accent11"/>
        <w:tblW w:w="9051"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5229"/>
        <w:gridCol w:w="1786"/>
        <w:gridCol w:w="2036"/>
      </w:tblGrid>
      <w:tr>
        <w:trPr>
          <w:cnfStyle w:val="100000000000" w:firstRow="1" w:lastRow="0" w:firstColumn="0" w:lastColumn="0" w:oddVBand="0" w:evenVBand="0" w:oddHBand="0" w:evenHBand="0" w:firstRowFirstColumn="0" w:firstRowLastColumn="0" w:lastRowFirstColumn="0" w:lastRowLastColumn="0"/>
        </w:trPr>
        <w:tc>
          <w:tcPr>
            <w:tcW w:w="5229"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nil"/>
            </w:tcBorders>
            <w:shd w:color="auto" w:fill="4F81BD" w:val="clear"/>
            <w:vAlign w:val="center"/>
          </w:tcPr>
          <w:p>
            <w:pPr>
              <w:pStyle w:val="Normal"/>
              <w:widowControl/>
              <w:spacing w:lineRule="auto" w:line="240" w:before="0" w:after="0"/>
              <w:jc w:val="center"/>
              <w:rPr>
                <w:b w:val="false"/>
                <w:b w:val="false"/>
                <w:bCs w:val="false"/>
                <w:i/>
                <w:i/>
                <w:iCs/>
                <w:sz w:val="22"/>
                <w:szCs w:val="22"/>
              </w:rPr>
            </w:pPr>
            <w:r>
              <w:rPr>
                <w:rFonts w:eastAsia="SimSun"/>
                <w:b/>
                <w:bCs/>
                <w:color w:val="FFFFFF"/>
                <w:kern w:val="0"/>
                <w:sz w:val="22"/>
                <w:szCs w:val="22"/>
                <w:lang w:val="fr-FR" w:eastAsia="fr-FR" w:bidi="ar-SA"/>
              </w:rPr>
              <w:t>Mesures</w:t>
            </w:r>
          </w:p>
        </w:tc>
        <w:tc>
          <w:tcPr>
            <w:tcW w:w="1786" w:type="dxa"/>
            <w:tcBorders>
              <w:top w:val="single" w:sz="4" w:space="0" w:color="000000"/>
              <w:left w:val="nil"/>
              <w:bottom w:val="single" w:sz="4" w:space="0" w:color="000000"/>
              <w:right w:val="nil"/>
            </w:tcBorders>
            <w:shd w:color="auto" w:fill="4F81BD" w:val="clear"/>
          </w:tcPr>
          <w:p>
            <w:pPr>
              <w:pStyle w:val="Normal"/>
              <w:widowControl/>
              <w:spacing w:lineRule="auto" w:line="240" w:before="0" w:after="0"/>
              <w:ind w:hanging="0"/>
              <w:jc w:val="center"/>
              <w:cnfStyle w:val="100000000000" w:firstRow="1" w:lastRow="0" w:firstColumn="0" w:lastColumn="0" w:oddVBand="0" w:evenVBand="0" w:oddHBand="0" w:evenHBand="0" w:firstRowFirstColumn="0" w:firstRowLastColumn="0" w:lastRowFirstColumn="0" w:lastRowLastColumn="0"/>
              <w:rPr>
                <w:rFonts w:eastAsia="SimSun"/>
                <w:b/>
                <w:b/>
                <w:bCs/>
                <w:color w:val="FFFFFF"/>
                <w:kern w:val="0"/>
                <w:sz w:val="20"/>
                <w:szCs w:val="20"/>
                <w:lang w:val="fr-FR" w:eastAsia="fr-FR" w:bidi="ar-SA"/>
              </w:rPr>
            </w:pPr>
            <w:r>
              <w:rPr>
                <w:rFonts w:eastAsia="SimSun"/>
                <w:b/>
                <w:bCs/>
                <w:color w:val="FFFFFF"/>
                <w:kern w:val="0"/>
                <w:sz w:val="20"/>
                <w:szCs w:val="20"/>
                <w:lang w:val="fr-FR" w:eastAsia="fr-FR" w:bidi="ar-SA"/>
              </w:rPr>
              <w:t>Action réalisée dans mon établissement</w:t>
            </w:r>
          </w:p>
        </w:tc>
        <w:tc>
          <w:tcPr>
            <w:tcW w:w="2036" w:type="dxa"/>
            <w:tcBorders>
              <w:top w:val="single" w:sz="4" w:space="0" w:color="000000"/>
              <w:left w:val="nil"/>
              <w:bottom w:val="single" w:sz="4" w:space="0" w:color="000000"/>
              <w:right w:val="single" w:sz="4" w:space="0" w:color="000000"/>
            </w:tcBorders>
            <w:shd w:color="auto" w:fill="4F81BD" w:val="clear"/>
            <w:vAlign w:val="center"/>
          </w:tcPr>
          <w:p>
            <w:pPr>
              <w:pStyle w:val="Normal"/>
              <w:widowControl/>
              <w:spacing w:lineRule="auto" w:line="240" w:before="0" w:after="0"/>
              <w:ind w:hanging="0"/>
              <w:jc w:val="center"/>
              <w:cnfStyle w:val="100000000000" w:firstRow="1" w:lastRow="0" w:firstColumn="0" w:lastColumn="0" w:oddVBand="0" w:evenVBand="0" w:oddHBand="0" w:evenHBand="0" w:firstRowFirstColumn="0" w:firstRowLastColumn="0" w:lastRowFirstColumn="0" w:lastRowLastColumn="0"/>
              <w:rPr>
                <w:b w:val="false"/>
                <w:b w:val="false"/>
                <w:bCs w:val="false"/>
                <w:i/>
                <w:i/>
                <w:iCs/>
                <w:sz w:val="22"/>
                <w:szCs w:val="22"/>
              </w:rPr>
            </w:pPr>
            <w:r>
              <w:rPr>
                <w:rFonts w:eastAsia="SimSun"/>
                <w:b/>
                <w:bCs/>
                <w:i/>
                <w:iCs/>
                <w:color w:val="FFFFFF"/>
                <w:kern w:val="0"/>
                <w:sz w:val="22"/>
                <w:szCs w:val="22"/>
                <w:lang w:val="fr-FR" w:eastAsia="fr-FR" w:bidi="ar-SA"/>
              </w:rPr>
              <w:t>Économie estimée sur la saison</w:t>
            </w:r>
          </w:p>
        </w:tc>
      </w:tr>
      <w:tr>
        <w:trPr>
          <w:trHeight w:val="453" w:hRule="atLeast"/>
          <w:cnfStyle w:val="000000100000" w:firstRow="0" w:lastRow="0" w:firstColumn="0" w:lastColumn="0" w:oddVBand="0" w:evenVBand="0" w:oddHBand="1" w:evenHBand="0" w:firstRowFirstColumn="0" w:firstRowLastColumn="0" w:lastRowFirstColumn="0" w:lastRowLastColumn="0"/>
        </w:trPr>
        <w:tc>
          <w:tcPr>
            <w:tcW w:w="5229"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nil"/>
            </w:tcBorders>
            <w:shd w:color="auto" w:fill="D3DFEE" w:val="clear"/>
            <w:vAlign w:val="center"/>
          </w:tcPr>
          <w:p>
            <w:pPr>
              <w:pStyle w:val="Normal"/>
              <w:widowControl/>
              <w:spacing w:before="0" w:after="0"/>
              <w:ind w:hanging="0"/>
              <w:jc w:val="left"/>
              <w:rPr>
                <w:b w:val="false"/>
                <w:b w:val="false"/>
                <w:bCs w:val="false"/>
              </w:rPr>
            </w:pPr>
            <w:r>
              <w:rPr>
                <w:rFonts w:eastAsia="SimSun"/>
                <w:b/>
                <w:bCs/>
                <w:kern w:val="0"/>
                <w:sz w:val="22"/>
                <w:szCs w:val="22"/>
                <w:lang w:val="fr-FR" w:eastAsia="fr-FR" w:bidi="ar-SA"/>
              </w:rPr>
              <w:t>Réduction des horaires d’ouverture des bassins</w:t>
            </w:r>
          </w:p>
        </w:tc>
        <w:tc>
          <w:tcPr>
            <w:tcW w:w="1786" w:type="dxa"/>
            <w:tcBorders>
              <w:top w:val="nil"/>
              <w:left w:val="nil"/>
              <w:bottom w:val="nil"/>
              <w:right w:val="nil"/>
            </w:tcBorders>
            <w:shd w:color="auto" w:fill="D3DFEE" w:val="clear"/>
          </w:tcPr>
          <w:p>
            <w:pPr>
              <w:pStyle w:val="Normal"/>
              <w:widowControl/>
              <w:spacing w:before="0" w:after="0"/>
              <w:ind w:hanging="0"/>
              <w:jc w:val="center"/>
              <w:cnfStyle w:val="000000100000" w:firstRow="0" w:lastRow="0" w:firstColumn="0" w:lastColumn="0" w:oddVBand="0" w:evenVBand="0" w:oddHBand="1" w:evenHBand="0" w:firstRowFirstColumn="0" w:firstRowLastColumn="0" w:lastRowFirstColumn="0" w:lastRowLastColumn="0"/>
              <w:rPr>
                <w:rFonts w:eastAsia="SimSun"/>
                <w:kern w:val="0"/>
                <w:sz w:val="20"/>
                <w:szCs w:val="20"/>
                <w:lang w:val="fr-FR" w:eastAsia="fr-FR" w:bidi="ar-SA"/>
              </w:rPr>
            </w:pPr>
            <w:r>
              <w:rPr>
                <w:rFonts w:eastAsia="SimSun"/>
                <w:kern w:val="0"/>
                <w:sz w:val="20"/>
                <w:szCs w:val="20"/>
                <w:lang w:val="fr-FR" w:eastAsia="fr-FR" w:bidi="ar-SA"/>
              </w:rPr>
            </w:r>
          </w:p>
        </w:tc>
        <w:tc>
          <w:tcPr>
            <w:tcW w:w="2036" w:type="dxa"/>
            <w:tcBorders>
              <w:top w:val="nil"/>
              <w:left w:val="nil"/>
              <w:bottom w:val="nil"/>
              <w:right w:val="single" w:sz="4" w:space="0" w:color="000000"/>
            </w:tcBorders>
            <w:shd w:color="auto" w:fill="D3DFEE" w:val="clear"/>
            <w:vAlign w:val="center"/>
          </w:tcPr>
          <w:p>
            <w:pPr>
              <w:pStyle w:val="Normal"/>
              <w:widowControl/>
              <w:spacing w:before="0" w:after="0"/>
              <w:ind w:hanging="0"/>
              <w:jc w:val="center"/>
              <w:cnfStyle w:val="000000100000" w:firstRow="0" w:lastRow="0" w:firstColumn="0" w:lastColumn="0" w:oddVBand="0" w:evenVBand="0" w:oddHBand="1" w:evenHBand="0" w:firstRowFirstColumn="0" w:firstRowLastColumn="0" w:lastRowFirstColumn="0" w:lastRowLastColumn="0"/>
              <w:rPr>
                <w:rFonts w:eastAsia="SimSun"/>
                <w:kern w:val="0"/>
                <w:sz w:val="20"/>
                <w:szCs w:val="20"/>
                <w:lang w:val="fr-FR" w:eastAsia="fr-FR" w:bidi="ar-SA"/>
              </w:rPr>
            </w:pPr>
            <w:r>
              <w:rPr>
                <w:rFonts w:eastAsia="SimSun"/>
                <w:kern w:val="0"/>
                <w:sz w:val="20"/>
                <w:szCs w:val="20"/>
                <w:lang w:val="fr-FR" w:eastAsia="fr-FR" w:bidi="ar-SA"/>
              </w:rPr>
            </w:r>
          </w:p>
        </w:tc>
      </w:tr>
      <w:tr>
        <w:trPr>
          <w:trHeight w:val="453" w:hRule="atLeast"/>
          <w:cnfStyle w:val="000000010000" w:firstRow="0" w:lastRow="0" w:firstColumn="0" w:lastColumn="0" w:oddVBand="0" w:evenVBand="0" w:oddHBand="0" w:evenHBand="1" w:firstRowFirstColumn="0" w:firstRowLastColumn="0" w:lastRowFirstColumn="0" w:lastRowLastColumn="0"/>
        </w:trPr>
        <w:tc>
          <w:tcPr>
            <w:tcW w:w="5229"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nil"/>
            </w:tcBorders>
            <w:vAlign w:val="center"/>
          </w:tcPr>
          <w:p>
            <w:pPr>
              <w:pStyle w:val="Normal"/>
              <w:widowControl/>
              <w:spacing w:before="0" w:after="0"/>
              <w:ind w:hanging="0"/>
              <w:jc w:val="left"/>
              <w:rPr>
                <w:i/>
                <w:i/>
                <w:iCs/>
                <w:sz w:val="22"/>
                <w:szCs w:val="22"/>
              </w:rPr>
            </w:pPr>
            <w:r>
              <w:rPr>
                <w:rFonts w:eastAsia="SimSun"/>
                <w:b/>
                <w:bCs/>
                <w:kern w:val="0"/>
                <w:sz w:val="22"/>
                <w:szCs w:val="22"/>
                <w:lang w:val="fr-FR" w:eastAsia="fr-FR" w:bidi="ar-SA"/>
              </w:rPr>
              <w:t>Fermeture de la moitié des douches piscines</w:t>
            </w:r>
          </w:p>
        </w:tc>
        <w:tc>
          <w:tcPr>
            <w:tcW w:w="1786" w:type="dxa"/>
            <w:tcBorders>
              <w:top w:val="nil"/>
              <w:left w:val="nil"/>
              <w:bottom w:val="nil"/>
              <w:right w:val="nil"/>
            </w:tcBorders>
          </w:tcPr>
          <w:p>
            <w:pPr>
              <w:pStyle w:val="Normal"/>
              <w:widowControl/>
              <w:spacing w:before="0" w:after="0"/>
              <w:ind w:hanging="0"/>
              <w:jc w:val="center"/>
              <w:cnfStyle w:val="000000010000" w:firstRow="0" w:lastRow="0" w:firstColumn="0" w:lastColumn="0" w:oddVBand="0" w:evenVBand="0" w:oddHBand="0" w:evenHBand="1" w:firstRowFirstColumn="0" w:firstRowLastColumn="0" w:lastRowFirstColumn="0" w:lastRowLastColumn="0"/>
              <w:rPr>
                <w:rFonts w:eastAsia="SimSun"/>
                <w:kern w:val="0"/>
                <w:sz w:val="20"/>
                <w:szCs w:val="20"/>
                <w:lang w:val="fr-FR" w:eastAsia="fr-FR" w:bidi="ar-SA"/>
              </w:rPr>
            </w:pPr>
            <w:r>
              <w:rPr>
                <w:rFonts w:eastAsia="SimSun"/>
                <w:kern w:val="0"/>
                <w:sz w:val="20"/>
                <w:szCs w:val="20"/>
                <w:lang w:val="fr-FR" w:eastAsia="fr-FR" w:bidi="ar-SA"/>
              </w:rPr>
            </w:r>
          </w:p>
        </w:tc>
        <w:tc>
          <w:tcPr>
            <w:tcW w:w="2036" w:type="dxa"/>
            <w:tcBorders>
              <w:top w:val="nil"/>
              <w:left w:val="nil"/>
              <w:bottom w:val="nil"/>
              <w:right w:val="single" w:sz="4" w:space="0" w:color="000000"/>
            </w:tcBorders>
            <w:vAlign w:val="center"/>
          </w:tcPr>
          <w:p>
            <w:pPr>
              <w:pStyle w:val="Normal"/>
              <w:widowControl/>
              <w:spacing w:before="0" w:after="0"/>
              <w:ind w:hanging="0"/>
              <w:jc w:val="center"/>
              <w:cnfStyle w:val="000000010000" w:firstRow="0" w:lastRow="0" w:firstColumn="0" w:lastColumn="0" w:oddVBand="0" w:evenVBand="0" w:oddHBand="0" w:evenHBand="1" w:firstRowFirstColumn="0" w:firstRowLastColumn="0" w:lastRowFirstColumn="0" w:lastRowLastColumn="0"/>
              <w:rPr>
                <w:i/>
                <w:i/>
                <w:iCs/>
                <w:sz w:val="22"/>
                <w:szCs w:val="22"/>
              </w:rPr>
            </w:pPr>
            <w:r>
              <w:rPr>
                <w:rFonts w:eastAsia="SimSun"/>
                <w:i/>
                <w:iCs/>
                <w:kern w:val="0"/>
                <w:sz w:val="20"/>
                <w:szCs w:val="20"/>
                <w:lang w:val="fr-FR" w:eastAsia="fr-FR" w:bidi="ar-SA"/>
              </w:rPr>
            </w:r>
          </w:p>
        </w:tc>
      </w:tr>
      <w:tr>
        <w:trPr>
          <w:trHeight w:val="472" w:hRule="atLeast"/>
          <w:cnfStyle w:val="000000100000" w:firstRow="0" w:lastRow="0" w:firstColumn="0" w:lastColumn="0" w:oddVBand="0" w:evenVBand="0" w:oddHBand="1" w:evenHBand="0" w:firstRowFirstColumn="0" w:firstRowLastColumn="0" w:lastRowFirstColumn="0" w:lastRowLastColumn="0"/>
        </w:trPr>
        <w:tc>
          <w:tcPr>
            <w:tcW w:w="5229"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nil"/>
            </w:tcBorders>
            <w:shd w:color="auto" w:fill="D3DFEE" w:val="clear"/>
            <w:vAlign w:val="center"/>
          </w:tcPr>
          <w:p>
            <w:pPr>
              <w:pStyle w:val="Normal"/>
              <w:widowControl/>
              <w:spacing w:before="0" w:after="0"/>
              <w:ind w:hanging="0"/>
              <w:jc w:val="left"/>
              <w:rPr>
                <w:i/>
                <w:i/>
                <w:iCs/>
                <w:sz w:val="22"/>
                <w:szCs w:val="22"/>
              </w:rPr>
            </w:pPr>
            <w:r>
              <w:rPr>
                <w:rFonts w:eastAsia="SimSun"/>
                <w:b/>
                <w:bCs/>
                <w:kern w:val="0"/>
                <w:sz w:val="22"/>
                <w:szCs w:val="22"/>
                <w:lang w:val="fr-FR" w:eastAsia="fr-FR" w:bidi="ar-SA"/>
              </w:rPr>
              <w:t>Réduction des temporisations des douches et lavabos au minimum</w:t>
            </w:r>
          </w:p>
        </w:tc>
        <w:tc>
          <w:tcPr>
            <w:tcW w:w="1786" w:type="dxa"/>
            <w:tcBorders>
              <w:top w:val="nil"/>
              <w:left w:val="nil"/>
              <w:bottom w:val="nil"/>
              <w:right w:val="nil"/>
            </w:tcBorders>
            <w:shd w:color="auto" w:fill="D3DFEE" w:val="clear"/>
          </w:tcPr>
          <w:p>
            <w:pPr>
              <w:pStyle w:val="Normal"/>
              <w:widowControl/>
              <w:spacing w:before="0" w:after="0"/>
              <w:ind w:hanging="0"/>
              <w:jc w:val="center"/>
              <w:cnfStyle w:val="000000100000" w:firstRow="0" w:lastRow="0" w:firstColumn="0" w:lastColumn="0" w:oddVBand="0" w:evenVBand="0" w:oddHBand="1" w:evenHBand="0" w:firstRowFirstColumn="0" w:firstRowLastColumn="0" w:lastRowFirstColumn="0" w:lastRowLastColumn="0"/>
              <w:rPr>
                <w:rFonts w:eastAsia="SimSun"/>
                <w:kern w:val="0"/>
                <w:sz w:val="20"/>
                <w:szCs w:val="20"/>
                <w:lang w:val="fr-FR" w:eastAsia="fr-FR" w:bidi="ar-SA"/>
              </w:rPr>
            </w:pPr>
            <w:r>
              <w:rPr>
                <w:rFonts w:eastAsia="SimSun"/>
                <w:kern w:val="0"/>
                <w:sz w:val="20"/>
                <w:szCs w:val="20"/>
                <w:lang w:val="fr-FR" w:eastAsia="fr-FR" w:bidi="ar-SA"/>
              </w:rPr>
            </w:r>
          </w:p>
        </w:tc>
        <w:tc>
          <w:tcPr>
            <w:tcW w:w="2036" w:type="dxa"/>
            <w:tcBorders>
              <w:top w:val="nil"/>
              <w:left w:val="nil"/>
              <w:bottom w:val="nil"/>
              <w:right w:val="single" w:sz="4" w:space="0" w:color="000000"/>
            </w:tcBorders>
            <w:shd w:color="auto" w:fill="D3DFEE" w:val="clear"/>
            <w:vAlign w:val="center"/>
          </w:tcPr>
          <w:p>
            <w:pPr>
              <w:pStyle w:val="Normal"/>
              <w:widowControl/>
              <w:spacing w:before="0" w:after="0"/>
              <w:ind w:hanging="0"/>
              <w:jc w:val="center"/>
              <w:cnfStyle w:val="000000100000" w:firstRow="0" w:lastRow="0" w:firstColumn="0" w:lastColumn="0" w:oddVBand="0" w:evenVBand="0" w:oddHBand="1" w:evenHBand="0" w:firstRowFirstColumn="0" w:firstRowLastColumn="0" w:lastRowFirstColumn="0" w:lastRowLastColumn="0"/>
              <w:rPr>
                <w:i/>
                <w:i/>
                <w:iCs/>
                <w:sz w:val="22"/>
                <w:szCs w:val="22"/>
              </w:rPr>
            </w:pPr>
            <w:r>
              <w:rPr>
                <w:rFonts w:eastAsia="SimSun"/>
                <w:i/>
                <w:iCs/>
                <w:kern w:val="0"/>
                <w:sz w:val="20"/>
                <w:szCs w:val="20"/>
                <w:lang w:val="fr-FR" w:eastAsia="fr-FR" w:bidi="ar-SA"/>
              </w:rPr>
            </w:r>
          </w:p>
        </w:tc>
      </w:tr>
      <w:tr>
        <w:trPr>
          <w:trHeight w:val="475" w:hRule="atLeast"/>
          <w:cnfStyle w:val="000000010000" w:firstRow="0" w:lastRow="0" w:firstColumn="0" w:lastColumn="0" w:oddVBand="0" w:evenVBand="0" w:oddHBand="0" w:evenHBand="1" w:firstRowFirstColumn="0" w:firstRowLastColumn="0" w:lastRowFirstColumn="0" w:lastRowLastColumn="0"/>
        </w:trPr>
        <w:tc>
          <w:tcPr>
            <w:tcW w:w="5229"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nil"/>
            </w:tcBorders>
            <w:vAlign w:val="center"/>
          </w:tcPr>
          <w:p>
            <w:pPr>
              <w:pStyle w:val="Normal"/>
              <w:widowControl/>
              <w:spacing w:before="0" w:after="0"/>
              <w:ind w:hanging="0"/>
              <w:jc w:val="left"/>
              <w:rPr>
                <w:i/>
                <w:i/>
                <w:iCs/>
                <w:sz w:val="22"/>
                <w:szCs w:val="22"/>
              </w:rPr>
            </w:pPr>
            <w:r>
              <w:rPr>
                <w:rFonts w:eastAsia="SimSun"/>
                <w:b/>
                <w:bCs/>
                <w:kern w:val="0"/>
                <w:sz w:val="22"/>
                <w:szCs w:val="22"/>
                <w:lang w:val="fr-FR" w:eastAsia="fr-FR" w:bidi="ar-SA"/>
              </w:rPr>
              <w:t>Réparation des fuites non visibles même en période estivale</w:t>
            </w:r>
          </w:p>
        </w:tc>
        <w:tc>
          <w:tcPr>
            <w:tcW w:w="1786" w:type="dxa"/>
            <w:tcBorders>
              <w:top w:val="nil"/>
              <w:left w:val="nil"/>
              <w:bottom w:val="nil"/>
              <w:right w:val="nil"/>
            </w:tcBorders>
          </w:tcPr>
          <w:p>
            <w:pPr>
              <w:pStyle w:val="Normal"/>
              <w:widowControl/>
              <w:spacing w:before="0" w:after="0"/>
              <w:ind w:hanging="0"/>
              <w:jc w:val="center"/>
              <w:cnfStyle w:val="000000010000" w:firstRow="0" w:lastRow="0" w:firstColumn="0" w:lastColumn="0" w:oddVBand="0" w:evenVBand="0" w:oddHBand="0" w:evenHBand="1" w:firstRowFirstColumn="0" w:firstRowLastColumn="0" w:lastRowFirstColumn="0" w:lastRowLastColumn="0"/>
              <w:rPr>
                <w:rFonts w:eastAsia="SimSun"/>
                <w:kern w:val="0"/>
                <w:sz w:val="20"/>
                <w:szCs w:val="20"/>
                <w:lang w:val="fr-FR" w:eastAsia="fr-FR" w:bidi="ar-SA"/>
              </w:rPr>
            </w:pPr>
            <w:r>
              <w:rPr>
                <w:rFonts w:eastAsia="SimSun"/>
                <w:kern w:val="0"/>
                <w:sz w:val="20"/>
                <w:szCs w:val="20"/>
                <w:lang w:val="fr-FR" w:eastAsia="fr-FR" w:bidi="ar-SA"/>
              </w:rPr>
            </w:r>
          </w:p>
        </w:tc>
        <w:tc>
          <w:tcPr>
            <w:tcW w:w="2036" w:type="dxa"/>
            <w:tcBorders>
              <w:top w:val="nil"/>
              <w:left w:val="nil"/>
              <w:bottom w:val="nil"/>
              <w:right w:val="single" w:sz="4" w:space="0" w:color="000000"/>
            </w:tcBorders>
            <w:vAlign w:val="center"/>
          </w:tcPr>
          <w:p>
            <w:pPr>
              <w:pStyle w:val="Normal"/>
              <w:widowControl/>
              <w:spacing w:before="0" w:after="0"/>
              <w:ind w:hanging="0"/>
              <w:jc w:val="center"/>
              <w:cnfStyle w:val="000000010000" w:firstRow="0" w:lastRow="0" w:firstColumn="0" w:lastColumn="0" w:oddVBand="0" w:evenVBand="0" w:oddHBand="0" w:evenHBand="1" w:firstRowFirstColumn="0" w:firstRowLastColumn="0" w:lastRowFirstColumn="0" w:lastRowLastColumn="0"/>
              <w:rPr>
                <w:i/>
                <w:i/>
                <w:iCs/>
                <w:sz w:val="22"/>
                <w:szCs w:val="22"/>
              </w:rPr>
            </w:pPr>
            <w:r>
              <w:rPr>
                <w:rFonts w:eastAsia="SimSun"/>
                <w:i/>
                <w:iCs/>
                <w:kern w:val="0"/>
                <w:sz w:val="20"/>
                <w:szCs w:val="20"/>
                <w:lang w:val="fr-FR" w:eastAsia="fr-FR" w:bidi="ar-SA"/>
              </w:rPr>
            </w:r>
          </w:p>
        </w:tc>
      </w:tr>
      <w:tr>
        <w:trPr>
          <w:trHeight w:val="475" w:hRule="atLeast"/>
          <w:cnfStyle w:val="000000100000" w:firstRow="0" w:lastRow="0" w:firstColumn="0" w:lastColumn="0" w:oddVBand="0" w:evenVBand="0" w:oddHBand="1" w:evenHBand="0" w:firstRowFirstColumn="0" w:firstRowLastColumn="0" w:lastRowFirstColumn="0" w:lastRowLastColumn="0"/>
        </w:trPr>
        <w:tc>
          <w:tcPr>
            <w:tcW w:w="5229"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nil"/>
              <w:right w:val="nil"/>
            </w:tcBorders>
            <w:shd w:color="auto" w:fill="D3DFEE" w:val="clear"/>
            <w:vAlign w:val="center"/>
          </w:tcPr>
          <w:p>
            <w:pPr>
              <w:pStyle w:val="Normal"/>
              <w:widowControl/>
              <w:spacing w:before="0" w:after="0"/>
              <w:ind w:hanging="0"/>
              <w:jc w:val="left"/>
              <w:rPr>
                <w:sz w:val="22"/>
                <w:szCs w:val="22"/>
              </w:rPr>
            </w:pPr>
            <w:r>
              <w:rPr>
                <w:rFonts w:eastAsia="SimSun"/>
                <w:b/>
                <w:bCs/>
                <w:kern w:val="0"/>
                <w:sz w:val="22"/>
                <w:szCs w:val="22"/>
                <w:lang w:val="fr-FR" w:eastAsia="fr-FR" w:bidi="ar-SA"/>
              </w:rPr>
              <w:t>Mesure complémentaire 1</w:t>
            </w:r>
          </w:p>
        </w:tc>
        <w:tc>
          <w:tcPr>
            <w:tcW w:w="1786" w:type="dxa"/>
            <w:tcBorders>
              <w:top w:val="nil"/>
              <w:left w:val="nil"/>
              <w:bottom w:val="nil"/>
              <w:right w:val="nil"/>
            </w:tcBorders>
            <w:shd w:color="auto" w:fill="D3DFEE" w:val="clear"/>
          </w:tcPr>
          <w:p>
            <w:pPr>
              <w:pStyle w:val="Normal"/>
              <w:widowControl/>
              <w:spacing w:before="0" w:after="0"/>
              <w:ind w:hanging="0"/>
              <w:jc w:val="center"/>
              <w:cnfStyle w:val="000000100000" w:firstRow="0" w:lastRow="0" w:firstColumn="0" w:lastColumn="0" w:oddVBand="0" w:evenVBand="0" w:oddHBand="1" w:evenHBand="0" w:firstRowFirstColumn="0" w:firstRowLastColumn="0" w:lastRowFirstColumn="0" w:lastRowLastColumn="0"/>
              <w:rPr>
                <w:b/>
                <w:b/>
                <w:bCs/>
              </w:rPr>
            </w:pPr>
            <w:r>
              <w:rPr>
                <w:rFonts w:eastAsia="SimSun"/>
                <w:b/>
                <w:bCs/>
                <w:kern w:val="0"/>
                <w:sz w:val="20"/>
                <w:szCs w:val="20"/>
                <w:lang w:val="fr-FR" w:eastAsia="fr-FR" w:bidi="ar-SA"/>
              </w:rPr>
            </w:r>
          </w:p>
        </w:tc>
        <w:tc>
          <w:tcPr>
            <w:tcW w:w="2036" w:type="dxa"/>
            <w:tcBorders>
              <w:top w:val="nil"/>
              <w:left w:val="nil"/>
              <w:bottom w:val="nil"/>
              <w:right w:val="single" w:sz="4" w:space="0" w:color="000000"/>
            </w:tcBorders>
            <w:shd w:color="auto" w:fill="D3DFEE" w:val="clear"/>
            <w:vAlign w:val="center"/>
          </w:tcPr>
          <w:p>
            <w:pPr>
              <w:pStyle w:val="Normal"/>
              <w:widowControl/>
              <w:spacing w:before="0" w:after="0"/>
              <w:ind w:hanging="0"/>
              <w:jc w:val="center"/>
              <w:cnfStyle w:val="000000100000" w:firstRow="0" w:lastRow="0" w:firstColumn="0" w:lastColumn="0" w:oddVBand="0" w:evenVBand="0" w:oddHBand="1" w:evenHBand="0" w:firstRowFirstColumn="0" w:firstRowLastColumn="0" w:lastRowFirstColumn="0" w:lastRowLastColumn="0"/>
              <w:rPr>
                <w:i/>
                <w:i/>
                <w:iCs/>
                <w:sz w:val="22"/>
                <w:szCs w:val="22"/>
              </w:rPr>
            </w:pPr>
            <w:r>
              <w:rPr>
                <w:rFonts w:eastAsia="SimSun"/>
                <w:i/>
                <w:iCs/>
                <w:kern w:val="0"/>
                <w:sz w:val="20"/>
                <w:szCs w:val="20"/>
                <w:lang w:val="fr-FR" w:eastAsia="fr-FR" w:bidi="ar-SA"/>
              </w:rPr>
            </w:r>
          </w:p>
        </w:tc>
      </w:tr>
      <w:tr>
        <w:trPr>
          <w:trHeight w:val="475" w:hRule="atLeast"/>
          <w:cnfStyle w:val="000000010000" w:firstRow="0" w:lastRow="0" w:firstColumn="0" w:lastColumn="0" w:oddVBand="0" w:evenVBand="0" w:oddHBand="0" w:evenHBand="1" w:firstRowFirstColumn="0" w:firstRowLastColumn="0" w:lastRowFirstColumn="0" w:lastRowLastColumn="0"/>
        </w:trPr>
        <w:tc>
          <w:tcPr>
            <w:tcW w:w="5229" w:type="dxa"/>
            <w:cnfStyle w:val="001000000000" w:firstRow="0" w:lastRow="0" w:firstColumn="1" w:lastColumn="0" w:oddVBand="0" w:evenVBand="0" w:oddHBand="0" w:evenHBand="0" w:firstRowFirstColumn="0" w:firstRowLastColumn="0" w:lastRowFirstColumn="0" w:lastRowLastColumn="0"/>
            <w:tcBorders>
              <w:top w:val="nil"/>
              <w:left w:val="single" w:sz="4" w:space="0" w:color="000000"/>
              <w:bottom w:val="single" w:sz="4" w:space="0" w:color="000000"/>
              <w:right w:val="nil"/>
            </w:tcBorders>
            <w:vAlign w:val="center"/>
          </w:tcPr>
          <w:p>
            <w:pPr>
              <w:pStyle w:val="Normal"/>
              <w:widowControl/>
              <w:spacing w:before="0" w:after="0"/>
              <w:ind w:hanging="0"/>
              <w:jc w:val="left"/>
              <w:rPr>
                <w:sz w:val="22"/>
                <w:szCs w:val="22"/>
              </w:rPr>
            </w:pPr>
            <w:r>
              <w:rPr>
                <w:rFonts w:eastAsia="SimSun"/>
                <w:b/>
                <w:bCs/>
                <w:kern w:val="0"/>
                <w:sz w:val="22"/>
                <w:szCs w:val="22"/>
                <w:lang w:val="fr-FR" w:eastAsia="fr-FR" w:bidi="ar-SA"/>
              </w:rPr>
              <w:t>Mesure complémentaire 2</w:t>
            </w:r>
          </w:p>
        </w:tc>
        <w:tc>
          <w:tcPr>
            <w:tcW w:w="1786" w:type="dxa"/>
            <w:tcBorders>
              <w:top w:val="nil"/>
              <w:left w:val="nil"/>
              <w:bottom w:val="single" w:sz="4" w:space="0" w:color="000000"/>
              <w:right w:val="nil"/>
            </w:tcBorders>
          </w:tcPr>
          <w:p>
            <w:pPr>
              <w:pStyle w:val="Normal"/>
              <w:widowControl/>
              <w:spacing w:before="0" w:after="0"/>
              <w:ind w:hanging="0"/>
              <w:jc w:val="center"/>
              <w:cnfStyle w:val="000000010000" w:firstRow="0" w:lastRow="0" w:firstColumn="0" w:lastColumn="0" w:oddVBand="0" w:evenVBand="0" w:oddHBand="0" w:evenHBand="1" w:firstRowFirstColumn="0" w:firstRowLastColumn="0" w:lastRowFirstColumn="0" w:lastRowLastColumn="0"/>
              <w:rPr>
                <w:b/>
                <w:b/>
                <w:bCs/>
              </w:rPr>
            </w:pPr>
            <w:r>
              <w:rPr>
                <w:rFonts w:eastAsia="SimSun"/>
                <w:b/>
                <w:bCs/>
                <w:kern w:val="0"/>
                <w:sz w:val="20"/>
                <w:szCs w:val="20"/>
                <w:lang w:val="fr-FR" w:eastAsia="fr-FR" w:bidi="ar-SA"/>
              </w:rPr>
            </w:r>
          </w:p>
        </w:tc>
        <w:tc>
          <w:tcPr>
            <w:tcW w:w="2036" w:type="dxa"/>
            <w:tcBorders>
              <w:top w:val="nil"/>
              <w:left w:val="nil"/>
              <w:bottom w:val="single" w:sz="4" w:space="0" w:color="000000"/>
              <w:right w:val="single" w:sz="4" w:space="0" w:color="000000"/>
            </w:tcBorders>
            <w:vAlign w:val="center"/>
          </w:tcPr>
          <w:p>
            <w:pPr>
              <w:pStyle w:val="Normal"/>
              <w:widowControl/>
              <w:spacing w:before="0" w:after="0"/>
              <w:ind w:hanging="0"/>
              <w:jc w:val="center"/>
              <w:cnfStyle w:val="000000010000" w:firstRow="0" w:lastRow="0" w:firstColumn="0" w:lastColumn="0" w:oddVBand="0" w:evenVBand="0" w:oddHBand="0" w:evenHBand="1" w:firstRowFirstColumn="0" w:firstRowLastColumn="0" w:lastRowFirstColumn="0" w:lastRowLastColumn="0"/>
              <w:rPr>
                <w:b/>
                <w:b/>
                <w:bCs/>
                <w:i/>
                <w:i/>
                <w:iCs/>
                <w:sz w:val="22"/>
                <w:szCs w:val="22"/>
              </w:rPr>
            </w:pPr>
            <w:r>
              <w:rPr>
                <w:rFonts w:eastAsia="SimSun"/>
                <w:b/>
                <w:bCs/>
                <w:i/>
                <w:iCs/>
                <w:kern w:val="0"/>
                <w:sz w:val="20"/>
                <w:szCs w:val="20"/>
                <w:lang w:val="fr-FR" w:eastAsia="fr-FR" w:bidi="ar-SA"/>
              </w:rPr>
            </w:r>
          </w:p>
        </w:tc>
      </w:tr>
    </w:tbl>
    <w:p>
      <w:pPr>
        <w:pStyle w:val="Normal"/>
        <w:ind w:hanging="0"/>
        <w:rPr/>
      </w:pPr>
      <w:r>
        <w:rPr/>
      </w:r>
    </w:p>
    <w:p>
      <w:pPr>
        <w:pStyle w:val="Normal"/>
        <w:ind w:hanging="0"/>
        <w:rPr/>
      </w:pPr>
      <w:r>
        <w:rPr/>
      </w:r>
    </w:p>
    <w:sectPr>
      <w:footerReference w:type="default" r:id="rId2"/>
      <w:type w:val="nextPage"/>
      <w:pgSz w:w="11906" w:h="16838"/>
      <w:pgMar w:left="1418" w:right="1418" w:header="0" w:top="1418" w:footer="851" w:bottom="1418"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Helvetica">
    <w:altName w:val="Arial"/>
    <w:charset w:val="00"/>
    <w:family w:val="roman"/>
    <w:pitch w:val="variable"/>
  </w:font>
  <w:font w:name="Verdana">
    <w:charset w:val="00"/>
    <w:family w:val="roman"/>
    <w:pitch w:val="variable"/>
  </w:font>
  <w:font w:name="Century Gothic">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Century Gothic">
    <w:charset w:val="00"/>
    <w:family w:val="swiss"/>
    <w:pitch w:val="variable"/>
  </w:font>
  <w:font w:name="Arial">
    <w:charset w:val="00"/>
    <w:family w:val="roman"/>
    <w:pitch w:val="variable"/>
  </w:font>
  <w:font w:name="Trebuchet MS">
    <w:charset w:val="00"/>
    <w:family w:val="roman"/>
    <w:pitch w:val="variable"/>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 w:name="Times New Roman">
    <w:charset w:val="01"/>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4" w:space="1" w:color="000000"/>
      </w:pBdr>
      <w:tabs>
        <w:tab w:val="clear" w:pos="4536"/>
        <w:tab w:val="clear" w:pos="9072"/>
        <w:tab w:val="center" w:pos="4355" w:leader="none"/>
      </w:tabs>
      <w:ind w:right="-1" w:hanging="0"/>
      <w:rPr>
        <w:rStyle w:val="Pagenumber"/>
        <w:sz w:val="20"/>
        <w:szCs w:val="20"/>
      </w:rPr>
    </w:pPr>
    <w:r>
      <w:rPr/>
      <mc:AlternateContent>
        <mc:Choice Requires="wpg">
          <w:drawing>
            <wp:anchor behindDoc="1" distT="6350" distB="6350" distL="6350" distR="6350" simplePos="0" locked="0" layoutInCell="0" allowOverlap="1" relativeHeight="5" wp14:anchorId="759D83A2">
              <wp:simplePos x="0" y="0"/>
              <wp:positionH relativeFrom="column">
                <wp:posOffset>195580</wp:posOffset>
              </wp:positionH>
              <wp:positionV relativeFrom="paragraph">
                <wp:posOffset>18415</wp:posOffset>
              </wp:positionV>
              <wp:extent cx="361315" cy="245110"/>
              <wp:effectExtent l="14605" t="8890" r="15240" b="13335"/>
              <wp:wrapNone/>
              <wp:docPr id="1" name="Group 49"/>
              <a:graphic xmlns:a="http://schemas.openxmlformats.org/drawingml/2006/main">
                <a:graphicData uri="http://schemas.microsoft.com/office/word/2010/wordprocessingGroup">
                  <wpg:wgp>
                    <wpg:cNvGrpSpPr/>
                    <wpg:grpSpPr>
                      <a:xfrm>
                        <a:off x="0" y="0"/>
                        <a:ext cx="360720" cy="244440"/>
                        <a:chOff x="195480" y="18360"/>
                        <a:chExt cx="360720" cy="244440"/>
                      </a:xfrm>
                    </wpg:grpSpPr>
                    <wps:wsp>
                      <wps:cNvSpPr/>
                      <wps:spPr>
                        <a:xfrm>
                          <a:off x="0" y="162720"/>
                          <a:ext cx="360720" cy="720"/>
                        </a:xfrm>
                        <a:custGeom>
                          <a:avLst/>
                          <a:gdLst/>
                          <a:ahLst/>
                          <a:rect l="l" t="t" r="r" b="b"/>
                          <a:pathLst>
                            <a:path w="21600" h="21600">
                              <a:moveTo>
                                <a:pt x="0" y="0"/>
                              </a:moveTo>
                              <a:lnTo>
                                <a:pt x="21600" y="21600"/>
                              </a:lnTo>
                            </a:path>
                          </a:pathLst>
                        </a:custGeom>
                        <a:noFill/>
                        <a:ln w="12700">
                          <a:solidFill>
                            <a:srgbClr val="7f7f7f"/>
                          </a:solidFill>
                          <a:round/>
                        </a:ln>
                      </wps:spPr>
                      <wps:style>
                        <a:lnRef idx="0"/>
                        <a:fillRef idx="0"/>
                        <a:effectRef idx="0"/>
                        <a:fontRef idx="minor"/>
                      </wps:style>
                      <wps:bodyPr/>
                    </wps:wsp>
                    <wps:wsp>
                      <wps:cNvSpPr/>
                      <wps:spPr>
                        <a:xfrm>
                          <a:off x="81360" y="0"/>
                          <a:ext cx="720" cy="244440"/>
                        </a:xfrm>
                        <a:custGeom>
                          <a:avLst/>
                          <a:gdLst/>
                          <a:ahLst/>
                          <a:rect l="l" t="t" r="r" b="b"/>
                          <a:pathLst>
                            <a:path w="21600" h="21600">
                              <a:moveTo>
                                <a:pt x="0" y="0"/>
                              </a:moveTo>
                              <a:lnTo>
                                <a:pt x="21600" y="21600"/>
                              </a:lnTo>
                            </a:path>
                          </a:pathLst>
                        </a:custGeom>
                        <a:noFill/>
                        <a:ln w="12700">
                          <a:solidFill>
                            <a:srgbClr val="7f7f7f"/>
                          </a:solidFill>
                          <a:round/>
                        </a:ln>
                      </wps:spPr>
                      <wps:style>
                        <a:lnRef idx="0"/>
                        <a:fillRef idx="0"/>
                        <a:effectRef idx="0"/>
                        <a:fontRef idx="minor"/>
                      </wps:style>
                      <wps:bodyPr/>
                    </wps:wsp>
                    <wps:wsp>
                      <wps:cNvSpPr/>
                      <wps:spPr>
                        <a:xfrm>
                          <a:off x="41400" y="113040"/>
                          <a:ext cx="720" cy="92160"/>
                        </a:xfrm>
                        <a:custGeom>
                          <a:avLst/>
                          <a:gdLst/>
                          <a:ahLst/>
                          <a:rect l="l" t="t" r="r" b="b"/>
                          <a:pathLst>
                            <a:path w="21600" h="21600">
                              <a:moveTo>
                                <a:pt x="0" y="0"/>
                              </a:moveTo>
                              <a:lnTo>
                                <a:pt x="21600" y="21600"/>
                              </a:lnTo>
                            </a:path>
                          </a:pathLst>
                        </a:custGeom>
                        <a:noFill/>
                        <a:ln w="12700">
                          <a:solidFill>
                            <a:srgbClr val="7f7f7f"/>
                          </a:solidFill>
                          <a:round/>
                        </a:ln>
                      </wps:spPr>
                      <wps:style>
                        <a:lnRef idx="0"/>
                        <a:fillRef idx="0"/>
                        <a:effectRef idx="0"/>
                        <a:fontRef idx="minor"/>
                      </wps:style>
                      <wps:bodyPr/>
                    </wps:wsp>
                  </wpg:wgp>
                </a:graphicData>
              </a:graphic>
            </wp:anchor>
          </w:drawing>
        </mc:Choice>
        <mc:Fallback>
          <w:pict>
            <v:group id="shape_0" alt="Group 49" style="position:absolute;margin-left:15.4pt;margin-top:1.45pt;width:28.4pt;height:19.25pt" coordorigin="308,29" coordsize="568,385">
              <v:shapetype id="shapetype_32" coordsize="21600,21600" o:spt="32" path="m,l21600,21600nfe">
                <v:stroke joinstyle="miter"/>
                <v:path gradientshapeok="t" o:connecttype="rect" textboxrect="0,0,21600,21600"/>
              </v:shapetype>
              <v:shape id="shape_0" ID="AutoShape 50" stroked="t" style="position:absolute;left:308;top:285;width:567;height:0;mso-wrap-style:none;v-text-anchor:middle" type="shapetype_32">
                <v:fill o:detectmouseclick="t" on="false"/>
                <v:stroke color="#7f7f7f" weight="12600" joinstyle="round" endcap="flat"/>
                <w10:wrap type="none"/>
              </v:shape>
              <v:shape id="shape_0" ID="AutoShape 51" stroked="t" style="position:absolute;left:436;top:29;width:0;height:384;mso-wrap-style:none;v-text-anchor:middle" type="shapetype_32">
                <v:fill o:detectmouseclick="t" on="false"/>
                <v:stroke color="#7f7f7f" weight="12600" joinstyle="round" endcap="flat"/>
              </v:shape>
              <v:shape id="shape_0" ID="AutoShape 52" stroked="t" style="position:absolute;left:373;top:207;width:0;height:144;mso-wrap-style:none;v-text-anchor:middle" type="shapetype_32">
                <v:fill o:detectmouseclick="t" on="false"/>
                <v:stroke color="#7f7f7f" weight="12600" joinstyle="round" endcap="flat"/>
              </v:shape>
            </v:group>
          </w:pict>
        </mc:Fallback>
      </mc:AlternateContent>
      <w:drawing>
        <wp:anchor behindDoc="1" distT="0" distB="0" distL="0" distR="0" simplePos="0" locked="0" layoutInCell="0" allowOverlap="1" relativeHeight="7">
          <wp:simplePos x="0" y="0"/>
          <wp:positionH relativeFrom="column">
            <wp:posOffset>2376170</wp:posOffset>
          </wp:positionH>
          <wp:positionV relativeFrom="paragraph">
            <wp:posOffset>29210</wp:posOffset>
          </wp:positionV>
          <wp:extent cx="838200" cy="708660"/>
          <wp:effectExtent l="0" t="0" r="0" b="0"/>
          <wp:wrapNone/>
          <wp:docPr id="2" name="Image 18"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8" descr="Une image contenant logo&#10;&#10;Description générée automatiquement"/>
                  <pic:cNvPicPr>
                    <a:picLocks noChangeAspect="1" noChangeArrowheads="1"/>
                  </pic:cNvPicPr>
                </pic:nvPicPr>
                <pic:blipFill>
                  <a:blip r:embed="rId1"/>
                  <a:stretch>
                    <a:fillRect/>
                  </a:stretch>
                </pic:blipFill>
                <pic:spPr bwMode="auto">
                  <a:xfrm>
                    <a:off x="0" y="0"/>
                    <a:ext cx="838200" cy="708660"/>
                  </a:xfrm>
                  <a:prstGeom prst="rect">
                    <a:avLst/>
                  </a:prstGeom>
                </pic:spPr>
              </pic:pic>
            </a:graphicData>
          </a:graphic>
        </wp:anchor>
      </w:drawing>
      <w:drawing>
        <wp:inline distT="0" distB="0" distL="0" distR="0">
          <wp:extent cx="1866900" cy="523875"/>
          <wp:effectExtent l="0" t="0" r="0" b="0"/>
          <wp:docPr id="3" name="Image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4" descr=""/>
                  <pic:cNvPicPr>
                    <a:picLocks noChangeAspect="1" noChangeArrowheads="1"/>
                  </pic:cNvPicPr>
                </pic:nvPicPr>
                <pic:blipFill>
                  <a:blip r:embed="rId2"/>
                  <a:stretch>
                    <a:fillRect/>
                  </a:stretch>
                </pic:blipFill>
                <pic:spPr bwMode="auto">
                  <a:xfrm>
                    <a:off x="0" y="0"/>
                    <a:ext cx="1866900" cy="523875"/>
                  </a:xfrm>
                  <a:prstGeom prst="rect">
                    <a:avLst/>
                  </a:prstGeom>
                </pic:spPr>
              </pic:pic>
            </a:graphicData>
          </a:graphic>
        </wp:inline>
      </w:drawing>
    </w:r>
    <w:r>
      <mc:AlternateContent>
        <mc:Choice Requires="wps">
          <w:drawing>
            <wp:anchor behindDoc="0" distT="0" distB="0" distL="0" distR="0" simplePos="0" locked="0" layoutInCell="0" allowOverlap="1" relativeHeight="9">
              <wp:simplePos x="0" y="0"/>
              <wp:positionH relativeFrom="page">
                <wp:posOffset>6312535</wp:posOffset>
              </wp:positionH>
              <wp:positionV relativeFrom="paragraph">
                <wp:posOffset>73660</wp:posOffset>
              </wp:positionV>
              <wp:extent cx="431800" cy="170815"/>
              <wp:effectExtent l="0" t="0" r="0" b="0"/>
              <wp:wrapSquare wrapText="largest"/>
              <wp:docPr id="4" name="Cadre1"/>
              <a:graphic xmlns:a="http://schemas.openxmlformats.org/drawingml/2006/main">
                <a:graphicData uri="http://schemas.microsoft.com/office/word/2010/wordprocessingShape">
                  <wps:wsp>
                    <wps:cNvSpPr txBox="1"/>
                    <wps:spPr>
                      <a:xfrm>
                        <a:off x="0" y="0"/>
                        <a:ext cx="431800" cy="170815"/>
                      </a:xfrm>
                      <a:prstGeom prst="rect"/>
                      <a:solidFill>
                        <a:srgbClr val="FFFFFF">
                          <a:alpha val="0"/>
                        </a:srgbClr>
                      </a:solidFill>
                    </wps:spPr>
                    <wps:txbx>
                      <w:txbxContent>
                        <w:p>
                          <w:pPr>
                            <w:pStyle w:val="Pieddepage"/>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34pt;height:13.45pt;mso-wrap-distance-left:0pt;mso-wrap-distance-right:0pt;mso-wrap-distance-top:0pt;mso-wrap-distance-bottom:0pt;margin-top:5.8pt;mso-position-vertical-relative:text;margin-left:497.05pt;mso-position-horizontal-relative:page">
              <v:fill opacity="0f"/>
              <v:textbox inset="0in,0in,0in,0in">
                <w:txbxContent>
                  <w:p>
                    <w:pPr>
                      <w:pStyle w:val="Pieddepage"/>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450pt;height:450pt" o:bullet="t">
        <v:imagedata r:id="rId1" o:title=""/>
      </v:shape>
    </w:pict>
  </w:numPicBullet>
  <w:abstractNum w:abstractNumId="1">
    <w:lvl w:ilvl="0">
      <w:start w:val="1"/>
      <w:pStyle w:val="Titre1"/>
      <w:numFmt w:val="upperRoman"/>
      <w:lvlText w:val="%1."/>
      <w:lvlJc w:val="left"/>
      <w:pPr>
        <w:tabs>
          <w:tab w:val="num" w:pos="0"/>
        </w:tabs>
        <w:ind w:left="432" w:hanging="432"/>
      </w:pPr>
    </w:lvl>
    <w:lvl w:ilvl="1">
      <w:start w:val="1"/>
      <w:pStyle w:val="Titre2"/>
      <w:numFmt w:val="decimal"/>
      <w:lvlText w:val="%1.%2"/>
      <w:lvlJc w:val="left"/>
      <w:pPr>
        <w:tabs>
          <w:tab w:val="num" w:pos="0"/>
        </w:tabs>
        <w:ind w:left="576" w:hanging="576"/>
      </w:pPr>
    </w:lvl>
    <w:lvl w:ilvl="2">
      <w:start w:val="1"/>
      <w:pStyle w:val="Titre3"/>
      <w:numFmt w:val="decimal"/>
      <w:lvlText w:val="%1.%2.%3"/>
      <w:lvlJc w:val="left"/>
      <w:pPr>
        <w:tabs>
          <w:tab w:val="num" w:pos="0"/>
        </w:tabs>
        <w:ind w:left="720" w:hanging="720"/>
      </w:pPr>
      <w:rPr>
        <w:smallCaps w:val="false"/>
        <w:caps w:val="false"/>
      </w:rPr>
    </w:lvl>
    <w:lvl w:ilvl="3">
      <w:start w:val="1"/>
      <w:pStyle w:val="Titre4"/>
      <w:numFmt w:val="decimal"/>
      <w:lvlText w:val="%1.%2.%3.%4"/>
      <w:lvlJc w:val="left"/>
      <w:pPr>
        <w:tabs>
          <w:tab w:val="num" w:pos="0"/>
        </w:tabs>
        <w:ind w:left="3983" w:hanging="864"/>
      </w:pPr>
    </w:lvl>
    <w:lvl w:ilvl="4">
      <w:start w:val="1"/>
      <w:pStyle w:val="Titre5"/>
      <w:numFmt w:val="decimal"/>
      <w:lvlText w:val="%1.%2.%3.%4.%5"/>
      <w:lvlJc w:val="left"/>
      <w:pPr>
        <w:tabs>
          <w:tab w:val="num" w:pos="0"/>
        </w:tabs>
        <w:ind w:left="1008" w:hanging="1008"/>
      </w:pPr>
    </w:lvl>
    <w:lvl w:ilvl="5">
      <w:start w:val="1"/>
      <w:pStyle w:val="Titre6"/>
      <w:numFmt w:val="decimal"/>
      <w:lvlText w:val="%1.%2.%3.%4.%5.%6"/>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abstractNum w:abstractNumId="2">
    <w:lvl w:ilvl="0">
      <w:start w:val="1"/>
      <w:numFmt w:val="bullet"/>
      <w:lvlText w:val="-"/>
      <w:lvlJc w:val="left"/>
      <w:pPr>
        <w:tabs>
          <w:tab w:val="num" w:pos="2705"/>
        </w:tabs>
        <w:ind w:left="2705" w:hanging="360"/>
      </w:pPr>
      <w:rPr>
        <w:rFonts w:ascii="OpenSymbol" w:hAnsi="OpenSymbol" w:cs="OpenSymbo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4896"/>
        </w:tabs>
        <w:ind w:left="4536" w:hanging="0"/>
      </w:pPr>
      <w:rPr>
        <w:rFonts w:ascii="Wingdings" w:hAnsi="Wingdings" w:cs="Wingdings" w:hint="default"/>
        <w:i/>
        <w:b w:val="false"/>
        <w:iCs/>
        <w:bCs w:val="false"/>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numFmt w:val="bullet"/>
      <w:lvlText w:val=""/>
      <w:lvlJc w:val="left"/>
      <w:pPr>
        <w:tabs>
          <w:tab w:val="num" w:pos="1440"/>
        </w:tabs>
        <w:ind w:left="1080" w:hanging="0"/>
      </w:pPr>
      <w:rPr>
        <w:rFonts w:ascii="Wingdings" w:hAnsi="Wingdings" w:cs="Wingdings" w:hint="default"/>
        <w:sz w:val="22"/>
        <w:i w:val="false"/>
        <w:b w:val="false"/>
        <w:szCs w:val="22"/>
        <w:iCs w:val="false"/>
        <w:bCs w:val="fals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CHAPITRE %1 : "/>
      <w:lvlJc w:val="left"/>
      <w:pPr>
        <w:tabs>
          <w:tab w:val="num" w:pos="2880"/>
        </w:tabs>
        <w:ind w:left="0" w:hanging="0"/>
      </w:pPr>
    </w:lvl>
    <w:lvl w:ilvl="1">
      <w:start w:val="1"/>
      <w:numFmt w:val="decimal"/>
      <w:lvlText w:val="%1.%2"/>
      <w:lvlJc w:val="left"/>
      <w:pPr>
        <w:tabs>
          <w:tab w:val="num" w:pos="1080"/>
        </w:tabs>
        <w:ind w:left="576" w:hanging="576"/>
      </w:pPr>
    </w:lvl>
    <w:lvl w:ilvl="2">
      <w:start w:val="1"/>
      <w:numFmt w:val="decimal"/>
      <w:lvlText w:val="%1.%2.%3"/>
      <w:lvlJc w:val="left"/>
      <w:pPr>
        <w:tabs>
          <w:tab w:val="num" w:pos="1780"/>
        </w:tabs>
        <w:ind w:left="907" w:hanging="567"/>
      </w:pPr>
    </w:lvl>
    <w:lvl w:ilvl="3">
      <w:start w:val="1"/>
      <w:numFmt w:val="decimal"/>
      <w:lvlText w:val="%1.%2.%3.%4"/>
      <w:lvlJc w:val="left"/>
      <w:pPr>
        <w:tabs>
          <w:tab w:val="num" w:pos="1800"/>
        </w:tabs>
        <w:ind w:left="864" w:hanging="864"/>
      </w:pPr>
    </w:lvl>
    <w:lvl w:ilvl="4">
      <w:start w:val="1"/>
      <w:numFmt w:val="lowerLetter"/>
      <w:lvlText w:val="%1.%2.%3.%4.%5"/>
      <w:lvlJc w:val="left"/>
      <w:pPr>
        <w:tabs>
          <w:tab w:val="num" w:pos="216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lvl w:ilvl="0">
      <w:start w:val="1"/>
      <w:numFmt w:val="decimal"/>
      <w:lvlText w:val="Partie %1 : "/>
      <w:lvlJc w:val="left"/>
      <w:pPr>
        <w:tabs>
          <w:tab w:val="num" w:pos="2520"/>
        </w:tabs>
        <w:ind w:left="0" w:hanging="0"/>
      </w:pPr>
    </w:lvl>
    <w:lvl w:ilvl="1">
      <w:start w:val="1"/>
      <w:numFmt w:val="decimal"/>
      <w:lvlText w:val="%1.%2"/>
      <w:lvlJc w:val="left"/>
      <w:pPr>
        <w:tabs>
          <w:tab w:val="num" w:pos="1440"/>
        </w:tabs>
        <w:ind w:left="576" w:hanging="576"/>
      </w:pPr>
    </w:lvl>
    <w:lvl w:ilvl="2">
      <w:start w:val="1"/>
      <w:numFmt w:val="decimal"/>
      <w:lvlText w:val="%1.%2.%3"/>
      <w:lvlJc w:val="left"/>
      <w:pPr>
        <w:tabs>
          <w:tab w:val="num" w:pos="2330"/>
        </w:tabs>
        <w:ind w:left="907" w:hanging="737"/>
      </w:pPr>
    </w:lvl>
    <w:lvl w:ilvl="3">
      <w:start w:val="1"/>
      <w:numFmt w:val="decimal"/>
      <w:lvlText w:val="%1.%2.%3.%4"/>
      <w:lvlJc w:val="left"/>
      <w:pPr>
        <w:tabs>
          <w:tab w:val="num" w:pos="3240"/>
        </w:tabs>
        <w:ind w:left="864" w:hanging="864"/>
      </w:pPr>
    </w:lvl>
    <w:lvl w:ilvl="4">
      <w:start w:val="1"/>
      <w:numFmt w:val="lowerLetter"/>
      <w:lvlText w:val="%1.%2.%3.%4.%5"/>
      <w:lvlJc w:val="left"/>
      <w:pPr>
        <w:tabs>
          <w:tab w:val="num" w:pos="2160"/>
        </w:tabs>
        <w:ind w:left="1008" w:hanging="1008"/>
      </w:pPr>
    </w:lvl>
    <w:lvl w:ilvl="5">
      <w:start w:val="1"/>
      <w:numFmt w:val="decimal"/>
      <w:lvlText w:val="%1.%2.%3.%4.%5.%6"/>
      <w:lvlJc w:val="left"/>
      <w:pPr>
        <w:tabs>
          <w:tab w:val="num" w:pos="468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lvl w:ilvl="0">
      <w:start w:val="1"/>
      <w:numFmt w:val="bullet"/>
      <w:lvlText w:val=""/>
      <w:lvlJc w:val="left"/>
      <w:pPr>
        <w:tabs>
          <w:tab w:val="num" w:pos="360"/>
        </w:tabs>
        <w:ind w:left="0" w:hanging="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360"/>
        </w:tabs>
        <w:ind w:left="644" w:hanging="284"/>
      </w:pPr>
      <w:rPr>
        <w:rFonts w:ascii="Symbol" w:hAnsi="Symbol" w:cs="Symbol" w:hint="default"/>
        <w:sz w:val="18"/>
        <w:szCs w:val="18"/>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2487" w:hanging="360"/>
      </w:pPr>
      <w:rPr>
        <w:rFonts w:ascii="Wingdings" w:hAnsi="Wingdings" w:cs="Wingdings" w:hint="default"/>
      </w:rPr>
    </w:lvl>
    <w:lvl w:ilvl="1">
      <w:start w:val="1"/>
      <w:numFmt w:val="bullet"/>
      <w:lvlText w:val="o"/>
      <w:lvlJc w:val="left"/>
      <w:pPr>
        <w:tabs>
          <w:tab w:val="num" w:pos="0"/>
        </w:tabs>
        <w:ind w:left="4134" w:hanging="360"/>
      </w:pPr>
      <w:rPr>
        <w:rFonts w:ascii="Courier New" w:hAnsi="Courier New" w:cs="Courier New" w:hint="default"/>
      </w:rPr>
    </w:lvl>
    <w:lvl w:ilvl="2">
      <w:start w:val="1"/>
      <w:numFmt w:val="bullet"/>
      <w:lvlText w:val=""/>
      <w:lvlJc w:val="left"/>
      <w:pPr>
        <w:tabs>
          <w:tab w:val="num" w:pos="0"/>
        </w:tabs>
        <w:ind w:left="4854" w:hanging="360"/>
      </w:pPr>
      <w:rPr>
        <w:rFonts w:ascii="Wingdings" w:hAnsi="Wingdings" w:cs="Wingdings" w:hint="default"/>
      </w:rPr>
    </w:lvl>
    <w:lvl w:ilvl="3">
      <w:start w:val="1"/>
      <w:numFmt w:val="bullet"/>
      <w:lvlText w:val=""/>
      <w:lvlJc w:val="left"/>
      <w:pPr>
        <w:tabs>
          <w:tab w:val="num" w:pos="0"/>
        </w:tabs>
        <w:ind w:left="5574" w:hanging="360"/>
      </w:pPr>
      <w:rPr>
        <w:rFonts w:ascii="Symbol" w:hAnsi="Symbol" w:cs="Symbol" w:hint="default"/>
      </w:rPr>
    </w:lvl>
    <w:lvl w:ilvl="4">
      <w:start w:val="1"/>
      <w:numFmt w:val="bullet"/>
      <w:lvlText w:val="o"/>
      <w:lvlJc w:val="left"/>
      <w:pPr>
        <w:tabs>
          <w:tab w:val="num" w:pos="0"/>
        </w:tabs>
        <w:ind w:left="6294" w:hanging="360"/>
      </w:pPr>
      <w:rPr>
        <w:rFonts w:ascii="Courier New" w:hAnsi="Courier New" w:cs="Courier New" w:hint="default"/>
      </w:rPr>
    </w:lvl>
    <w:lvl w:ilvl="5">
      <w:start w:val="1"/>
      <w:numFmt w:val="bullet"/>
      <w:lvlText w:val=""/>
      <w:lvlJc w:val="left"/>
      <w:pPr>
        <w:tabs>
          <w:tab w:val="num" w:pos="0"/>
        </w:tabs>
        <w:ind w:left="7014" w:hanging="360"/>
      </w:pPr>
      <w:rPr>
        <w:rFonts w:ascii="Wingdings" w:hAnsi="Wingdings" w:cs="Wingdings" w:hint="default"/>
      </w:rPr>
    </w:lvl>
    <w:lvl w:ilvl="6">
      <w:start w:val="1"/>
      <w:numFmt w:val="bullet"/>
      <w:lvlText w:val=""/>
      <w:lvlJc w:val="left"/>
      <w:pPr>
        <w:tabs>
          <w:tab w:val="num" w:pos="0"/>
        </w:tabs>
        <w:ind w:left="7734" w:hanging="360"/>
      </w:pPr>
      <w:rPr>
        <w:rFonts w:ascii="Symbol" w:hAnsi="Symbol" w:cs="Symbol" w:hint="default"/>
      </w:rPr>
    </w:lvl>
    <w:lvl w:ilvl="7">
      <w:start w:val="1"/>
      <w:numFmt w:val="bullet"/>
      <w:lvlText w:val="o"/>
      <w:lvlJc w:val="left"/>
      <w:pPr>
        <w:tabs>
          <w:tab w:val="num" w:pos="0"/>
        </w:tabs>
        <w:ind w:left="8454" w:hanging="360"/>
      </w:pPr>
      <w:rPr>
        <w:rFonts w:ascii="Courier New" w:hAnsi="Courier New" w:cs="Courier New" w:hint="default"/>
      </w:rPr>
    </w:lvl>
    <w:lvl w:ilvl="8">
      <w:start w:val="1"/>
      <w:numFmt w:val="bullet"/>
      <w:lvlText w:val=""/>
      <w:lvlJc w:val="left"/>
      <w:pPr>
        <w:tabs>
          <w:tab w:val="num" w:pos="0"/>
        </w:tabs>
        <w:ind w:left="9174" w:hanging="360"/>
      </w:pPr>
      <w:rPr>
        <w:rFonts w:ascii="Wingdings" w:hAnsi="Wingdings" w:cs="Wingdings" w:hint="default"/>
      </w:rPr>
    </w:lvl>
  </w:abstractNum>
  <w:abstractNum w:abstractNumId="10">
    <w:lvl w:ilvl="0">
      <w:start w:val="1"/>
      <w:numFmt w:val="bullet"/>
      <w:lvlText w:val=""/>
      <w:lvlJc w:val="left"/>
      <w:pPr>
        <w:tabs>
          <w:tab w:val="num" w:pos="426"/>
        </w:tabs>
        <w:ind w:left="426" w:hanging="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644"/>
        </w:tabs>
        <w:ind w:left="644" w:hanging="360"/>
      </w:pPr>
      <w:rPr>
        <w:rFonts w:ascii="Wingdings" w:hAnsi="Wingdings" w:cs="Wingdings" w:hint="default"/>
        <w:sz w:val="22"/>
        <w:szCs w:val="22"/>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2">
    <w:lvl w:ilvl="0">
      <w:start w:val="1"/>
      <w:numFmt w:val="bullet"/>
      <w:lvlText w:val=""/>
      <w:lvlJc w:val="left"/>
      <w:pPr>
        <w:tabs>
          <w:tab w:val="num" w:pos="13544"/>
        </w:tabs>
        <w:ind w:left="13354" w:hanging="170"/>
      </w:pPr>
      <w:rPr>
        <w:rFonts w:ascii="Wingdings" w:hAnsi="Wingdings" w:cs="Wingdings" w:hint="default"/>
        <w:i/>
        <w:b w:val="false"/>
      </w:rPr>
    </w:lvl>
    <w:lvl w:ilvl="1">
      <w:start w:val="1"/>
      <w:numFmt w:val="bullet"/>
      <w:lvlText w:val=""/>
      <w:lvlJc w:val="left"/>
      <w:pPr>
        <w:tabs>
          <w:tab w:val="num" w:pos="10088"/>
        </w:tabs>
        <w:ind w:left="9898" w:hanging="170"/>
      </w:pPr>
      <w:rPr>
        <w:rFonts w:ascii="Wingdings" w:hAnsi="Wingdings" w:cs="Wingdings" w:hint="default"/>
        <w:vertAlign w:val="subscript"/>
        <w:sz w:val="24"/>
      </w:rPr>
    </w:lvl>
    <w:lvl w:ilvl="2">
      <w:start w:val="1"/>
      <w:numFmt w:val="bullet"/>
      <w:lvlText w:val=""/>
      <w:lvlJc w:val="left"/>
      <w:pPr>
        <w:tabs>
          <w:tab w:val="num" w:pos="10808"/>
        </w:tabs>
        <w:ind w:left="10808" w:hanging="360"/>
      </w:pPr>
      <w:rPr>
        <w:rFonts w:ascii="Wingdings" w:hAnsi="Wingdings" w:cs="Wingdings" w:hint="default"/>
      </w:rPr>
    </w:lvl>
    <w:lvl w:ilvl="3">
      <w:start w:val="1"/>
      <w:numFmt w:val="bullet"/>
      <w:lvlText w:val=""/>
      <w:lvlJc w:val="left"/>
      <w:pPr>
        <w:tabs>
          <w:tab w:val="num" w:pos="11528"/>
        </w:tabs>
        <w:ind w:left="11528" w:hanging="360"/>
      </w:pPr>
      <w:rPr>
        <w:rFonts w:ascii="Symbol" w:hAnsi="Symbol" w:cs="Symbol" w:hint="default"/>
      </w:rPr>
    </w:lvl>
    <w:lvl w:ilvl="4">
      <w:start w:val="1"/>
      <w:numFmt w:val="bullet"/>
      <w:lvlText w:val="o"/>
      <w:lvlJc w:val="left"/>
      <w:pPr>
        <w:tabs>
          <w:tab w:val="num" w:pos="12248"/>
        </w:tabs>
        <w:ind w:left="12248" w:hanging="360"/>
      </w:pPr>
      <w:rPr>
        <w:rFonts w:ascii="Courier New" w:hAnsi="Courier New" w:cs="Courier New" w:hint="default"/>
      </w:rPr>
    </w:lvl>
    <w:lvl w:ilvl="5">
      <w:start w:val="1"/>
      <w:numFmt w:val="bullet"/>
      <w:lvlText w:val=""/>
      <w:lvlJc w:val="left"/>
      <w:pPr>
        <w:tabs>
          <w:tab w:val="num" w:pos="12968"/>
        </w:tabs>
        <w:ind w:left="12968" w:hanging="360"/>
      </w:pPr>
      <w:rPr>
        <w:rFonts w:ascii="Wingdings" w:hAnsi="Wingdings" w:cs="Wingdings" w:hint="default"/>
      </w:rPr>
    </w:lvl>
    <w:lvl w:ilvl="6">
      <w:start w:val="1"/>
      <w:numFmt w:val="bullet"/>
      <w:lvlText w:val=""/>
      <w:lvlJc w:val="left"/>
      <w:pPr>
        <w:tabs>
          <w:tab w:val="num" w:pos="13688"/>
        </w:tabs>
        <w:ind w:left="13688" w:hanging="360"/>
      </w:pPr>
      <w:rPr>
        <w:rFonts w:ascii="Symbol" w:hAnsi="Symbol" w:cs="Symbol" w:hint="default"/>
      </w:rPr>
    </w:lvl>
    <w:lvl w:ilvl="7">
      <w:start w:val="1"/>
      <w:numFmt w:val="bullet"/>
      <w:lvlText w:val="o"/>
      <w:lvlJc w:val="left"/>
      <w:pPr>
        <w:tabs>
          <w:tab w:val="num" w:pos="14408"/>
        </w:tabs>
        <w:ind w:left="14408" w:hanging="360"/>
      </w:pPr>
      <w:rPr>
        <w:rFonts w:ascii="Courier New" w:hAnsi="Courier New" w:cs="Courier New" w:hint="default"/>
      </w:rPr>
    </w:lvl>
    <w:lvl w:ilvl="8">
      <w:start w:val="1"/>
      <w:numFmt w:val="bullet"/>
      <w:lvlText w:val=""/>
      <w:lvlJc w:val="left"/>
      <w:pPr>
        <w:tabs>
          <w:tab w:val="num" w:pos="15128"/>
        </w:tabs>
        <w:ind w:left="15128" w:hanging="360"/>
      </w:pPr>
      <w:rPr>
        <w:rFonts w:ascii="Wingdings" w:hAnsi="Wingdings" w:cs="Wingdings" w:hint="default"/>
      </w:rPr>
    </w:lvl>
  </w:abstractNum>
  <w:abstractNum w:abstractNumId="13">
    <w:lvl w:ilvl="0">
      <w:start w:val="1"/>
      <w:numFmt w:val="bullet"/>
      <w:lvlText w:val="•"/>
      <w:lvlPicBulletId w:val="0"/>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4">
    <w:lvl w:ilvl="0">
      <w:start w:val="8"/>
      <w:numFmt w:val="bullet"/>
      <w:lvlText w:val="-"/>
      <w:lvlJc w:val="left"/>
      <w:pPr>
        <w:tabs>
          <w:tab w:val="num" w:pos="0"/>
        </w:tabs>
        <w:ind w:left="400" w:hanging="360"/>
      </w:pPr>
      <w:rPr>
        <w:rFonts w:ascii="Calibri" w:hAnsi="Calibri" w:cs="Calibri" w:hint="default"/>
      </w:rPr>
    </w:lvl>
    <w:lvl w:ilvl="1">
      <w:start w:val="1"/>
      <w:numFmt w:val="bullet"/>
      <w:lvlText w:val="o"/>
      <w:lvlJc w:val="left"/>
      <w:pPr>
        <w:tabs>
          <w:tab w:val="num" w:pos="0"/>
        </w:tabs>
        <w:ind w:left="1120" w:hanging="360"/>
      </w:pPr>
      <w:rPr>
        <w:rFonts w:ascii="Courier New" w:hAnsi="Courier New" w:cs="Courier New" w:hint="default"/>
      </w:rPr>
    </w:lvl>
    <w:lvl w:ilvl="2">
      <w:start w:val="1"/>
      <w:numFmt w:val="bullet"/>
      <w:lvlText w:val=""/>
      <w:lvlJc w:val="left"/>
      <w:pPr>
        <w:tabs>
          <w:tab w:val="num" w:pos="0"/>
        </w:tabs>
        <w:ind w:left="1840" w:hanging="360"/>
      </w:pPr>
      <w:rPr>
        <w:rFonts w:ascii="Wingdings" w:hAnsi="Wingdings" w:cs="Wingdings" w:hint="default"/>
      </w:rPr>
    </w:lvl>
    <w:lvl w:ilvl="3">
      <w:start w:val="1"/>
      <w:numFmt w:val="bullet"/>
      <w:lvlText w:val=""/>
      <w:lvlJc w:val="left"/>
      <w:pPr>
        <w:tabs>
          <w:tab w:val="num" w:pos="0"/>
        </w:tabs>
        <w:ind w:left="2560" w:hanging="360"/>
      </w:pPr>
      <w:rPr>
        <w:rFonts w:ascii="Symbol" w:hAnsi="Symbol" w:cs="Symbol" w:hint="default"/>
      </w:rPr>
    </w:lvl>
    <w:lvl w:ilvl="4">
      <w:start w:val="1"/>
      <w:numFmt w:val="bullet"/>
      <w:lvlText w:val="o"/>
      <w:lvlJc w:val="left"/>
      <w:pPr>
        <w:tabs>
          <w:tab w:val="num" w:pos="0"/>
        </w:tabs>
        <w:ind w:left="3280" w:hanging="360"/>
      </w:pPr>
      <w:rPr>
        <w:rFonts w:ascii="Courier New" w:hAnsi="Courier New" w:cs="Courier New" w:hint="default"/>
      </w:rPr>
    </w:lvl>
    <w:lvl w:ilvl="5">
      <w:start w:val="1"/>
      <w:numFmt w:val="bullet"/>
      <w:lvlText w:val=""/>
      <w:lvlJc w:val="left"/>
      <w:pPr>
        <w:tabs>
          <w:tab w:val="num" w:pos="0"/>
        </w:tabs>
        <w:ind w:left="4000" w:hanging="360"/>
      </w:pPr>
      <w:rPr>
        <w:rFonts w:ascii="Wingdings" w:hAnsi="Wingdings" w:cs="Wingdings" w:hint="default"/>
      </w:rPr>
    </w:lvl>
    <w:lvl w:ilvl="6">
      <w:start w:val="1"/>
      <w:numFmt w:val="bullet"/>
      <w:lvlText w:val=""/>
      <w:lvlJc w:val="left"/>
      <w:pPr>
        <w:tabs>
          <w:tab w:val="num" w:pos="0"/>
        </w:tabs>
        <w:ind w:left="4720" w:hanging="360"/>
      </w:pPr>
      <w:rPr>
        <w:rFonts w:ascii="Symbol" w:hAnsi="Symbol" w:cs="Symbol" w:hint="default"/>
      </w:rPr>
    </w:lvl>
    <w:lvl w:ilvl="7">
      <w:start w:val="1"/>
      <w:numFmt w:val="bullet"/>
      <w:lvlText w:val="o"/>
      <w:lvlJc w:val="left"/>
      <w:pPr>
        <w:tabs>
          <w:tab w:val="num" w:pos="0"/>
        </w:tabs>
        <w:ind w:left="5440" w:hanging="360"/>
      </w:pPr>
      <w:rPr>
        <w:rFonts w:ascii="Courier New" w:hAnsi="Courier New" w:cs="Courier New" w:hint="default"/>
      </w:rPr>
    </w:lvl>
    <w:lvl w:ilvl="8">
      <w:start w:val="1"/>
      <w:numFmt w:val="bullet"/>
      <w:lvlText w:val=""/>
      <w:lvlJc w:val="left"/>
      <w:pPr>
        <w:tabs>
          <w:tab w:val="num" w:pos="0"/>
        </w:tabs>
        <w:ind w:left="616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40"/>
  <w:embedSystemFonts/>
  <w:defaultTabStop w:val="709"/>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fr-FR" w:eastAsia="fr-FR"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qFormat="1"/>
    <w:lsdException w:name="heading 7" w:locked="1" w:uiPriority="0" w:qFormat="1"/>
    <w:lsdException w:name="heading 8" w:locked="1" w:uiPriority="0" w:qFormat="1"/>
    <w:lsdException w:name="heading 9" w:locked="1" w:qFormat="1"/>
    <w:lsdException w:name="index 1" w:locked="1" w:uiPriority="0"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qFormat="1"/>
    <w:lsdException w:name="toc 2" w:locked="1" w:uiPriority="39" w:semiHidden="1" w:unhideWhenUsed="1" w:qFormat="1"/>
    <w:lsdException w:name="toc 3" w:locked="1" w:uiPriority="39" w:semiHidden="1" w:unhideWhenUsed="1" w:qFormat="1"/>
    <w:lsdException w:name="toc 4" w:locked="1" w:uiPriority="39" w:semiHidden="1" w:unhideWhenUsed="1" w:qFormat="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uiPriority="0"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uiPriority="0"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uiPriority="0"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4cc3"/>
    <w:pPr>
      <w:widowControl/>
      <w:suppressAutoHyphens w:val="true"/>
      <w:bidi w:val="0"/>
      <w:spacing w:before="0" w:after="0"/>
      <w:ind w:firstLine="567"/>
      <w:jc w:val="both"/>
    </w:pPr>
    <w:rPr>
      <w:rFonts w:ascii="Calibri" w:hAnsi="Calibri" w:cs="Calibri" w:eastAsia="Times New Roman"/>
      <w:color w:val="auto"/>
      <w:kern w:val="0"/>
      <w:sz w:val="22"/>
      <w:szCs w:val="22"/>
      <w:lang w:val="fr-FR" w:eastAsia="fr-FR" w:bidi="ar-SA"/>
    </w:rPr>
  </w:style>
  <w:style w:type="paragraph" w:styleId="Titre1">
    <w:name w:val="Heading 1"/>
    <w:basedOn w:val="Normal"/>
    <w:next w:val="Normal"/>
    <w:link w:val="Titre1Car"/>
    <w:qFormat/>
    <w:rsid w:val="00812b66"/>
    <w:pPr>
      <w:keepNext w:val="true"/>
      <w:numPr>
        <w:ilvl w:val="0"/>
        <w:numId w:val="1"/>
      </w:numPr>
      <w:pBdr>
        <w:bottom w:val="single" w:sz="6" w:space="9" w:color="1F497D"/>
      </w:pBdr>
      <w:shd w:val="clear" w:color="auto" w:fill="C6D9F1"/>
      <w:spacing w:before="240" w:after="60"/>
      <w:jc w:val="center"/>
      <w:outlineLvl w:val="0"/>
    </w:pPr>
    <w:rPr>
      <w:b/>
      <w:bCs/>
      <w:smallCaps/>
      <w:color w:val="1F497D"/>
      <w:sz w:val="48"/>
      <w:szCs w:val="48"/>
    </w:rPr>
  </w:style>
  <w:style w:type="paragraph" w:styleId="Titre2">
    <w:name w:val="Heading 2"/>
    <w:basedOn w:val="Normal"/>
    <w:next w:val="Normal"/>
    <w:link w:val="Titre2Car"/>
    <w:qFormat/>
    <w:rsid w:val="00812b66"/>
    <w:pPr>
      <w:keepNext w:val="true"/>
      <w:numPr>
        <w:ilvl w:val="1"/>
        <w:numId w:val="1"/>
      </w:numPr>
      <w:pBdr>
        <w:top w:val="single" w:sz="6" w:space="9" w:color="1F497D"/>
        <w:bottom w:val="single" w:sz="6" w:space="9" w:color="1F497D"/>
      </w:pBdr>
      <w:shd w:val="clear" w:color="auto" w:fill="DBE5F1"/>
      <w:spacing w:before="240" w:after="240"/>
      <w:jc w:val="left"/>
      <w:outlineLvl w:val="1"/>
    </w:pPr>
    <w:rPr>
      <w:b/>
      <w:bCs/>
      <w:smallCaps/>
      <w:color w:val="4F81BD"/>
      <w:sz w:val="31"/>
      <w:szCs w:val="31"/>
    </w:rPr>
  </w:style>
  <w:style w:type="paragraph" w:styleId="Titre3">
    <w:name w:val="Heading 3"/>
    <w:basedOn w:val="Titre2"/>
    <w:next w:val="Normal"/>
    <w:link w:val="Titre3Car1"/>
    <w:qFormat/>
    <w:rsid w:val="00812b66"/>
    <w:pPr>
      <w:numPr>
        <w:ilvl w:val="2"/>
        <w:numId w:val="1"/>
      </w:numPr>
      <w:pBdr>
        <w:top w:val="nil"/>
        <w:bottom w:val="single" w:sz="6" w:space="1" w:color="1F497D"/>
      </w:pBdr>
      <w:shd w:val="clear" w:color="auto" w:fill="auto"/>
      <w:spacing w:before="120" w:after="120"/>
      <w:outlineLvl w:val="2"/>
    </w:pPr>
    <w:rPr>
      <w:caps/>
      <w:color w:val="365F91"/>
      <w:sz w:val="26"/>
      <w:szCs w:val="26"/>
    </w:rPr>
  </w:style>
  <w:style w:type="paragraph" w:styleId="Titre4">
    <w:name w:val="Heading 4"/>
    <w:basedOn w:val="Titre3"/>
    <w:next w:val="Normal"/>
    <w:link w:val="Titre4Car"/>
    <w:qFormat/>
    <w:rsid w:val="004211ea"/>
    <w:pPr>
      <w:numPr>
        <w:ilvl w:val="3"/>
        <w:numId w:val="1"/>
      </w:numPr>
      <w:pBdr>
        <w:bottom w:val="nil"/>
      </w:pBdr>
      <w:tabs>
        <w:tab w:val="clear" w:pos="709"/>
        <w:tab w:val="left" w:pos="1418" w:leader="none"/>
      </w:tabs>
      <w:ind w:left="567" w:hanging="0"/>
      <w:outlineLvl w:val="3"/>
    </w:pPr>
    <w:rPr>
      <w:caps w:val="false"/>
      <w:smallCaps w:val="false"/>
      <w:color w:val="4F81BD"/>
      <w:sz w:val="22"/>
      <w:szCs w:val="22"/>
      <w:u w:val="single"/>
    </w:rPr>
  </w:style>
  <w:style w:type="paragraph" w:styleId="Titre5">
    <w:name w:val="Heading 5"/>
    <w:basedOn w:val="Normal"/>
    <w:next w:val="Normal"/>
    <w:link w:val="Titre5Car"/>
    <w:uiPriority w:val="99"/>
    <w:qFormat/>
    <w:rsid w:val="004f5c9e"/>
    <w:pPr>
      <w:numPr>
        <w:ilvl w:val="4"/>
        <w:numId w:val="1"/>
      </w:numPr>
      <w:spacing w:before="240" w:after="60"/>
      <w:outlineLvl w:val="4"/>
    </w:pPr>
    <w:rPr/>
  </w:style>
  <w:style w:type="paragraph" w:styleId="Titre6">
    <w:name w:val="Heading 6"/>
    <w:basedOn w:val="Normal"/>
    <w:next w:val="Normal"/>
    <w:link w:val="Titre6Car"/>
    <w:uiPriority w:val="99"/>
    <w:qFormat/>
    <w:rsid w:val="00bf191a"/>
    <w:pPr>
      <w:numPr>
        <w:ilvl w:val="5"/>
        <w:numId w:val="1"/>
      </w:numPr>
      <w:spacing w:before="240" w:after="60"/>
      <w:outlineLvl w:val="5"/>
    </w:pPr>
    <w:rPr>
      <w:i/>
      <w:iCs/>
    </w:rPr>
  </w:style>
  <w:style w:type="paragraph" w:styleId="Titre7">
    <w:name w:val="Heading 7"/>
    <w:basedOn w:val="Normal"/>
    <w:next w:val="Normal"/>
    <w:link w:val="Titre7Car"/>
    <w:qFormat/>
    <w:rsid w:val="004f5c9e"/>
    <w:pPr>
      <w:numPr>
        <w:ilvl w:val="6"/>
        <w:numId w:val="1"/>
      </w:numPr>
      <w:spacing w:before="240" w:after="60"/>
      <w:outlineLvl w:val="6"/>
    </w:pPr>
    <w:rPr/>
  </w:style>
  <w:style w:type="paragraph" w:styleId="Titre8">
    <w:name w:val="Heading 8"/>
    <w:basedOn w:val="Normal"/>
    <w:next w:val="Normal"/>
    <w:link w:val="Titre8Car"/>
    <w:qFormat/>
    <w:rsid w:val="004f5c9e"/>
    <w:pPr>
      <w:numPr>
        <w:ilvl w:val="7"/>
        <w:numId w:val="1"/>
      </w:numPr>
      <w:spacing w:before="240" w:after="60"/>
      <w:outlineLvl w:val="7"/>
    </w:pPr>
    <w:rPr>
      <w:i/>
      <w:iCs/>
    </w:rPr>
  </w:style>
  <w:style w:type="paragraph" w:styleId="Titre9">
    <w:name w:val="Heading 9"/>
    <w:basedOn w:val="Normal"/>
    <w:next w:val="Normal"/>
    <w:link w:val="Titre9Car"/>
    <w:uiPriority w:val="99"/>
    <w:qFormat/>
    <w:rsid w:val="004f5c9e"/>
    <w:pPr>
      <w:numPr>
        <w:ilvl w:val="8"/>
        <w:numId w:val="1"/>
      </w:numPr>
      <w:spacing w:before="240" w:after="60"/>
      <w:outlineLvl w:val="8"/>
    </w:pPr>
    <w:rPr>
      <w:b/>
      <w:bCs/>
      <w:i/>
      <w:iCs/>
      <w:sz w:val="18"/>
      <w:szCs w:val="18"/>
    </w:rPr>
  </w:style>
  <w:style w:type="character" w:styleId="DefaultParagraphFont" w:default="1">
    <w:name w:val="Default Paragraph Font"/>
    <w:uiPriority w:val="1"/>
    <w:unhideWhenUsed/>
    <w:qFormat/>
    <w:rPr/>
  </w:style>
  <w:style w:type="character" w:styleId="Titre1Car" w:customStyle="1">
    <w:name w:val="Titre 1 Car"/>
    <w:basedOn w:val="DefaultParagraphFont"/>
    <w:link w:val="Titre1"/>
    <w:qFormat/>
    <w:locked/>
    <w:rsid w:val="00812b66"/>
    <w:rPr>
      <w:rFonts w:ascii="Calibri" w:hAnsi="Calibri" w:cs="Calibri"/>
      <w:b/>
      <w:bCs/>
      <w:smallCaps/>
      <w:color w:val="1F497D"/>
      <w:sz w:val="48"/>
      <w:szCs w:val="48"/>
      <w:shd w:fill="C6D9F1" w:val="clear"/>
    </w:rPr>
  </w:style>
  <w:style w:type="character" w:styleId="Titre2Car" w:customStyle="1">
    <w:name w:val="Titre 2 Car"/>
    <w:basedOn w:val="DefaultParagraphFont"/>
    <w:link w:val="Titre2"/>
    <w:qFormat/>
    <w:locked/>
    <w:rsid w:val="00812b66"/>
    <w:rPr>
      <w:rFonts w:ascii="Calibri" w:hAnsi="Calibri" w:cs="Calibri"/>
      <w:b/>
      <w:bCs/>
      <w:smallCaps/>
      <w:color w:val="4F81BD"/>
      <w:sz w:val="31"/>
      <w:szCs w:val="31"/>
      <w:shd w:fill="DBE5F1" w:val="clear"/>
    </w:rPr>
  </w:style>
  <w:style w:type="character" w:styleId="Titre3Car1" w:customStyle="1">
    <w:name w:val="Titre 3 Car1"/>
    <w:basedOn w:val="DefaultParagraphFont"/>
    <w:link w:val="Titre3"/>
    <w:qFormat/>
    <w:locked/>
    <w:rsid w:val="00812b66"/>
    <w:rPr>
      <w:rFonts w:ascii="Calibri" w:hAnsi="Calibri" w:cs="Calibri"/>
      <w:b/>
      <w:bCs/>
      <w:caps/>
      <w:color w:val="365F91"/>
      <w:sz w:val="26"/>
      <w:szCs w:val="26"/>
    </w:rPr>
  </w:style>
  <w:style w:type="character" w:styleId="Titre4Car" w:customStyle="1">
    <w:name w:val="Titre 4 Car"/>
    <w:basedOn w:val="DefaultParagraphFont"/>
    <w:link w:val="Titre4"/>
    <w:qFormat/>
    <w:locked/>
    <w:rsid w:val="004211ea"/>
    <w:rPr>
      <w:rFonts w:ascii="Calibri" w:hAnsi="Calibri" w:cs="Calibri"/>
      <w:b/>
      <w:bCs/>
      <w:color w:val="4F81BD"/>
      <w:u w:val="single"/>
    </w:rPr>
  </w:style>
  <w:style w:type="character" w:styleId="Titre5Car" w:customStyle="1">
    <w:name w:val="Titre 5 Car"/>
    <w:basedOn w:val="DefaultParagraphFont"/>
    <w:link w:val="Titre5"/>
    <w:uiPriority w:val="99"/>
    <w:qFormat/>
    <w:locked/>
    <w:rsid w:val="00805835"/>
    <w:rPr>
      <w:rFonts w:ascii="Calibri" w:hAnsi="Calibri" w:cs="Calibri"/>
    </w:rPr>
  </w:style>
  <w:style w:type="character" w:styleId="Titre6Car" w:customStyle="1">
    <w:name w:val="Titre 6 Car"/>
    <w:basedOn w:val="DefaultParagraphFont"/>
    <w:link w:val="Titre6"/>
    <w:uiPriority w:val="99"/>
    <w:qFormat/>
    <w:locked/>
    <w:rsid w:val="00805835"/>
    <w:rPr>
      <w:rFonts w:ascii="Calibri" w:hAnsi="Calibri" w:cs="Calibri"/>
      <w:i/>
      <w:iCs/>
    </w:rPr>
  </w:style>
  <w:style w:type="character" w:styleId="Titre7Car" w:customStyle="1">
    <w:name w:val="Titre 7 Car"/>
    <w:basedOn w:val="DefaultParagraphFont"/>
    <w:link w:val="Titre7"/>
    <w:qFormat/>
    <w:locked/>
    <w:rsid w:val="00805835"/>
    <w:rPr>
      <w:rFonts w:ascii="Calibri" w:hAnsi="Calibri" w:cs="Calibri"/>
    </w:rPr>
  </w:style>
  <w:style w:type="character" w:styleId="Titre8Car" w:customStyle="1">
    <w:name w:val="Titre 8 Car"/>
    <w:basedOn w:val="DefaultParagraphFont"/>
    <w:link w:val="Titre8"/>
    <w:qFormat/>
    <w:locked/>
    <w:rsid w:val="00805835"/>
    <w:rPr>
      <w:rFonts w:ascii="Calibri" w:hAnsi="Calibri" w:cs="Calibri"/>
      <w:i/>
      <w:iCs/>
    </w:rPr>
  </w:style>
  <w:style w:type="character" w:styleId="Titre9Car" w:customStyle="1">
    <w:name w:val="Titre 9 Car"/>
    <w:basedOn w:val="DefaultParagraphFont"/>
    <w:link w:val="Titre9"/>
    <w:uiPriority w:val="99"/>
    <w:qFormat/>
    <w:locked/>
    <w:rsid w:val="00805835"/>
    <w:rPr>
      <w:rFonts w:ascii="Calibri" w:hAnsi="Calibri" w:cs="Calibri"/>
      <w:b/>
      <w:bCs/>
      <w:i/>
      <w:iCs/>
      <w:sz w:val="18"/>
      <w:szCs w:val="18"/>
    </w:rPr>
  </w:style>
  <w:style w:type="character" w:styleId="EntteCar" w:customStyle="1">
    <w:name w:val="En-tête Car"/>
    <w:basedOn w:val="DefaultParagraphFont"/>
    <w:link w:val="En-tte"/>
    <w:qFormat/>
    <w:locked/>
    <w:rsid w:val="00c57820"/>
    <w:rPr>
      <w:rFonts w:ascii="Calibri" w:hAnsi="Calibri" w:cs="Calibri"/>
      <w:sz w:val="22"/>
      <w:szCs w:val="22"/>
    </w:rPr>
  </w:style>
  <w:style w:type="character" w:styleId="PieddepageCar" w:customStyle="1">
    <w:name w:val="Pied de page Car"/>
    <w:basedOn w:val="DefaultParagraphFont"/>
    <w:link w:val="Pieddepage"/>
    <w:uiPriority w:val="99"/>
    <w:qFormat/>
    <w:locked/>
    <w:rsid w:val="00c93ae1"/>
    <w:rPr>
      <w:rFonts w:ascii="Calibri" w:hAnsi="Calibri" w:cs="Calibri"/>
      <w:sz w:val="22"/>
      <w:szCs w:val="22"/>
    </w:rPr>
  </w:style>
  <w:style w:type="character" w:styleId="Pagenumber">
    <w:name w:val="page number"/>
    <w:basedOn w:val="DefaultParagraphFont"/>
    <w:uiPriority w:val="99"/>
    <w:semiHidden/>
    <w:qFormat/>
    <w:rsid w:val="004f5c9e"/>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qFormat/>
    <w:rsid w:val="004f5c9e"/>
    <w:rPr>
      <w:vertAlign w:val="superscript"/>
    </w:rPr>
  </w:style>
  <w:style w:type="character" w:styleId="NotedebasdepageCar" w:customStyle="1">
    <w:name w:val="Note de bas de page Car"/>
    <w:basedOn w:val="DefaultParagraphFont"/>
    <w:link w:val="Notedebasdepage"/>
    <w:uiPriority w:val="99"/>
    <w:semiHidden/>
    <w:qFormat/>
    <w:locked/>
    <w:rsid w:val="004e3ab7"/>
    <w:rPr>
      <w:rFonts w:ascii="Calibri" w:hAnsi="Calibri" w:cs="Calibri"/>
      <w:sz w:val="22"/>
      <w:szCs w:val="22"/>
    </w:rPr>
  </w:style>
  <w:style w:type="character" w:styleId="CorpsdetexteCar" w:customStyle="1">
    <w:name w:val="Corps de texte Car"/>
    <w:basedOn w:val="DefaultParagraphFont"/>
    <w:link w:val="Corpsdetexte"/>
    <w:semiHidden/>
    <w:qFormat/>
    <w:locked/>
    <w:rsid w:val="00c93ae1"/>
    <w:rPr>
      <w:rFonts w:ascii="Calibri" w:hAnsi="Calibri" w:cs="Calibri"/>
      <w:sz w:val="22"/>
      <w:szCs w:val="22"/>
    </w:rPr>
  </w:style>
  <w:style w:type="character" w:styleId="Corpsdetexte2Car" w:customStyle="1">
    <w:name w:val="Corps de texte 2 Car"/>
    <w:basedOn w:val="DefaultParagraphFont"/>
    <w:link w:val="Corpsdetexte2"/>
    <w:uiPriority w:val="99"/>
    <w:qFormat/>
    <w:locked/>
    <w:rsid w:val="00c93ae1"/>
    <w:rPr>
      <w:rFonts w:ascii="Calibri" w:hAnsi="Calibri" w:cs="Calibri"/>
      <w:b/>
      <w:bCs/>
      <w:i/>
      <w:iCs/>
      <w:sz w:val="22"/>
      <w:szCs w:val="22"/>
    </w:rPr>
  </w:style>
  <w:style w:type="character" w:styleId="Annotationreference">
    <w:name w:val="annotation reference"/>
    <w:basedOn w:val="DefaultParagraphFont"/>
    <w:uiPriority w:val="99"/>
    <w:semiHidden/>
    <w:qFormat/>
    <w:rsid w:val="004f5c9e"/>
    <w:rPr>
      <w:sz w:val="16"/>
      <w:szCs w:val="16"/>
    </w:rPr>
  </w:style>
  <w:style w:type="character" w:styleId="CommentaireCar" w:customStyle="1">
    <w:name w:val="Commentaire Car"/>
    <w:basedOn w:val="DefaultParagraphFont"/>
    <w:link w:val="Commentaire"/>
    <w:uiPriority w:val="99"/>
    <w:semiHidden/>
    <w:qFormat/>
    <w:locked/>
    <w:rsid w:val="00805835"/>
    <w:rPr>
      <w:rFonts w:ascii="Calibri" w:hAnsi="Calibri" w:cs="Calibri"/>
      <w:sz w:val="20"/>
      <w:szCs w:val="20"/>
    </w:rPr>
  </w:style>
  <w:style w:type="character" w:styleId="Corpsdetexte3Car" w:customStyle="1">
    <w:name w:val="Corps de texte 3 Car"/>
    <w:basedOn w:val="DefaultParagraphFont"/>
    <w:link w:val="Corpsdetexte3"/>
    <w:uiPriority w:val="99"/>
    <w:semiHidden/>
    <w:qFormat/>
    <w:locked/>
    <w:rsid w:val="00805835"/>
    <w:rPr>
      <w:rFonts w:ascii="Calibri" w:hAnsi="Calibri" w:cs="Calibri"/>
      <w:sz w:val="16"/>
      <w:szCs w:val="16"/>
    </w:rPr>
  </w:style>
  <w:style w:type="character" w:styleId="ExplorateurdedocumentsCar" w:customStyle="1">
    <w:name w:val="Explorateur de documents Car"/>
    <w:basedOn w:val="DefaultParagraphFont"/>
    <w:link w:val="Explorateurdedocuments"/>
    <w:uiPriority w:val="99"/>
    <w:semiHidden/>
    <w:qFormat/>
    <w:locked/>
    <w:rsid w:val="00805835"/>
    <w:rPr>
      <w:sz w:val="2"/>
      <w:szCs w:val="2"/>
    </w:rPr>
  </w:style>
  <w:style w:type="character" w:styleId="LienInternet">
    <w:name w:val="Lien Internet"/>
    <w:basedOn w:val="DefaultParagraphFont"/>
    <w:uiPriority w:val="99"/>
    <w:rsid w:val="004f5c9e"/>
    <w:rPr>
      <w:color w:val="0000FF"/>
      <w:u w:val="single"/>
    </w:rPr>
  </w:style>
  <w:style w:type="character" w:styleId="LienInternetvisit">
    <w:name w:val="Lien Internet visité"/>
    <w:basedOn w:val="DefaultParagraphFont"/>
    <w:uiPriority w:val="99"/>
    <w:semiHidden/>
    <w:rsid w:val="004f5c9e"/>
    <w:rPr>
      <w:color w:val="800080"/>
      <w:u w:val="single"/>
    </w:rPr>
  </w:style>
  <w:style w:type="character" w:styleId="RetraitcorpsdetexteCar" w:customStyle="1">
    <w:name w:val="Retrait corps de texte Car"/>
    <w:basedOn w:val="DefaultParagraphFont"/>
    <w:link w:val="Retraitcorpsdetexte"/>
    <w:uiPriority w:val="99"/>
    <w:semiHidden/>
    <w:qFormat/>
    <w:locked/>
    <w:rsid w:val="00805835"/>
    <w:rPr>
      <w:rFonts w:ascii="Calibri" w:hAnsi="Calibri" w:cs="Calibri"/>
    </w:rPr>
  </w:style>
  <w:style w:type="character" w:styleId="Retraitcorpsdetexte2Car" w:customStyle="1">
    <w:name w:val="Retrait corps de texte 2 Car"/>
    <w:basedOn w:val="DefaultParagraphFont"/>
    <w:link w:val="Retraitcorpsdetexte2"/>
    <w:uiPriority w:val="99"/>
    <w:semiHidden/>
    <w:qFormat/>
    <w:locked/>
    <w:rsid w:val="00805835"/>
    <w:rPr>
      <w:rFonts w:ascii="Calibri" w:hAnsi="Calibri" w:cs="Calibri"/>
    </w:rPr>
  </w:style>
  <w:style w:type="character" w:styleId="TitreCar" w:customStyle="1">
    <w:name w:val="Titre Car"/>
    <w:basedOn w:val="DefaultParagraphFont"/>
    <w:link w:val="Titre"/>
    <w:uiPriority w:val="99"/>
    <w:qFormat/>
    <w:locked/>
    <w:rsid w:val="00805835"/>
    <w:rPr>
      <w:rFonts w:ascii="Cambria" w:hAnsi="Cambria" w:cs="Cambria"/>
      <w:b/>
      <w:bCs/>
      <w:kern w:val="2"/>
      <w:sz w:val="32"/>
      <w:szCs w:val="32"/>
    </w:rPr>
  </w:style>
  <w:style w:type="character" w:styleId="Retraitcorpsdetexte3Car" w:customStyle="1">
    <w:name w:val="Retrait corps de texte 3 Car"/>
    <w:basedOn w:val="DefaultParagraphFont"/>
    <w:link w:val="Retraitcorpsdetexte3"/>
    <w:uiPriority w:val="99"/>
    <w:semiHidden/>
    <w:qFormat/>
    <w:locked/>
    <w:rsid w:val="00805835"/>
    <w:rPr>
      <w:rFonts w:ascii="Calibri" w:hAnsi="Calibri" w:cs="Calibri"/>
      <w:sz w:val="16"/>
      <w:szCs w:val="16"/>
    </w:rPr>
  </w:style>
  <w:style w:type="character" w:styleId="TextedebullesCar" w:customStyle="1">
    <w:name w:val="Texte de bulles Car"/>
    <w:basedOn w:val="DefaultParagraphFont"/>
    <w:link w:val="Textedebulles"/>
    <w:uiPriority w:val="99"/>
    <w:semiHidden/>
    <w:qFormat/>
    <w:locked/>
    <w:rsid w:val="00c93ae1"/>
    <w:rPr>
      <w:rFonts w:ascii="Tahoma" w:hAnsi="Tahoma" w:cs="Tahoma"/>
      <w:sz w:val="16"/>
      <w:szCs w:val="16"/>
    </w:rPr>
  </w:style>
  <w:style w:type="character" w:styleId="Caractrecourant" w:customStyle="1">
    <w:name w:val="caractère courant"/>
    <w:uiPriority w:val="99"/>
    <w:qFormat/>
    <w:rsid w:val="00300170"/>
    <w:rPr>
      <w:rFonts w:ascii="Helvetica" w:hAnsi="Helvetica" w:cs="Helvetica"/>
    </w:rPr>
  </w:style>
  <w:style w:type="character" w:styleId="Accentuation">
    <w:name w:val="Accentuation"/>
    <w:basedOn w:val="DefaultParagraphFont"/>
    <w:uiPriority w:val="99"/>
    <w:qFormat/>
    <w:rsid w:val="002f2562"/>
    <w:rPr>
      <w:i/>
      <w:iCs/>
    </w:rPr>
  </w:style>
  <w:style w:type="character" w:styleId="Strong">
    <w:name w:val="Strong"/>
    <w:basedOn w:val="DefaultParagraphFont"/>
    <w:uiPriority w:val="99"/>
    <w:qFormat/>
    <w:rsid w:val="0002678f"/>
    <w:rPr>
      <w:b/>
      <w:bCs/>
    </w:rPr>
  </w:style>
  <w:style w:type="character" w:styleId="Corpsdetextebiotope1Car" w:customStyle="1">
    <w:name w:val="corps de texte biotope 1 Car"/>
    <w:basedOn w:val="DefaultParagraphFont"/>
    <w:link w:val="corpsdetextebiotope1"/>
    <w:uiPriority w:val="99"/>
    <w:qFormat/>
    <w:locked/>
    <w:rsid w:val="0002678f"/>
    <w:rPr>
      <w:rFonts w:ascii="Verdana" w:hAnsi="Verdana" w:cs="Verdana"/>
      <w:sz w:val="24"/>
      <w:szCs w:val="24"/>
      <w:lang w:val="fr-FR" w:eastAsia="fr-FR"/>
    </w:rPr>
  </w:style>
  <w:style w:type="character" w:styleId="TiretCar" w:customStyle="1">
    <w:name w:val="Tiret Car"/>
    <w:basedOn w:val="DefaultParagraphFont"/>
    <w:link w:val="Tiret"/>
    <w:qFormat/>
    <w:locked/>
    <w:rsid w:val="004808d3"/>
    <w:rPr>
      <w:rFonts w:ascii="Calibri" w:hAnsi="Calibri" w:cs="Calibri"/>
    </w:rPr>
  </w:style>
  <w:style w:type="character" w:styleId="Applestylespan" w:customStyle="1">
    <w:name w:val="apple-style-span"/>
    <w:basedOn w:val="DefaultParagraphFont"/>
    <w:uiPriority w:val="99"/>
    <w:qFormat/>
    <w:rsid w:val="00847cb7"/>
    <w:rPr/>
  </w:style>
  <w:style w:type="character" w:styleId="Googqstidbit" w:customStyle="1">
    <w:name w:val="goog_qs-tidbit"/>
    <w:basedOn w:val="DefaultParagraphFont"/>
    <w:uiPriority w:val="99"/>
    <w:qFormat/>
    <w:rsid w:val="00c26815"/>
    <w:rPr/>
  </w:style>
  <w:style w:type="character" w:styleId="FontStyle181" w:customStyle="1">
    <w:name w:val="Font Style181"/>
    <w:basedOn w:val="DefaultParagraphFont"/>
    <w:uiPriority w:val="99"/>
    <w:qFormat/>
    <w:rsid w:val="0076489f"/>
    <w:rPr>
      <w:rFonts w:ascii="Century Gothic" w:hAnsi="Century Gothic" w:cs="Century Gothic"/>
      <w:b/>
      <w:bCs/>
      <w:sz w:val="24"/>
      <w:szCs w:val="24"/>
    </w:rPr>
  </w:style>
  <w:style w:type="character" w:styleId="FontStyle73" w:customStyle="1">
    <w:name w:val="Font Style73"/>
    <w:basedOn w:val="DefaultParagraphFont"/>
    <w:uiPriority w:val="99"/>
    <w:qFormat/>
    <w:rsid w:val="00c93ae1"/>
    <w:rPr>
      <w:rFonts w:ascii="Century Gothic" w:hAnsi="Century Gothic" w:cs="Century Gothic"/>
      <w:sz w:val="18"/>
      <w:szCs w:val="18"/>
    </w:rPr>
  </w:style>
  <w:style w:type="character" w:styleId="FontStyle83" w:customStyle="1">
    <w:name w:val="Font Style83"/>
    <w:basedOn w:val="DefaultParagraphFont"/>
    <w:uiPriority w:val="99"/>
    <w:qFormat/>
    <w:rsid w:val="00c93ae1"/>
    <w:rPr>
      <w:rFonts w:ascii="Century Gothic" w:hAnsi="Century Gothic" w:cs="Century Gothic"/>
      <w:b/>
      <w:bCs/>
      <w:sz w:val="18"/>
      <w:szCs w:val="18"/>
    </w:rPr>
  </w:style>
  <w:style w:type="character" w:styleId="FontStyle99" w:customStyle="1">
    <w:name w:val="Font Style99"/>
    <w:basedOn w:val="DefaultParagraphFont"/>
    <w:uiPriority w:val="99"/>
    <w:qFormat/>
    <w:rsid w:val="00c93ae1"/>
    <w:rPr>
      <w:rFonts w:ascii="Century Gothic" w:hAnsi="Century Gothic" w:cs="Century Gothic"/>
      <w:sz w:val="16"/>
      <w:szCs w:val="16"/>
    </w:rPr>
  </w:style>
  <w:style w:type="character" w:styleId="PlaceholderText">
    <w:name w:val="Placeholder Text"/>
    <w:basedOn w:val="DefaultParagraphFont"/>
    <w:uiPriority w:val="99"/>
    <w:semiHidden/>
    <w:qFormat/>
    <w:rsid w:val="00c93ae1"/>
    <w:rPr>
      <w:color w:val="808080"/>
    </w:rPr>
  </w:style>
  <w:style w:type="character" w:styleId="NotedefinCar" w:customStyle="1">
    <w:name w:val="Note de fin Car"/>
    <w:basedOn w:val="DefaultParagraphFont"/>
    <w:link w:val="Notedefin"/>
    <w:uiPriority w:val="99"/>
    <w:semiHidden/>
    <w:qFormat/>
    <w:rsid w:val="00a96735"/>
    <w:rPr>
      <w:rFonts w:ascii="Calibri" w:hAnsi="Calibri" w:cs="Arial"/>
      <w:sz w:val="20"/>
      <w:szCs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locked/>
    <w:rsid w:val="00a96735"/>
    <w:rPr>
      <w:vertAlign w:val="superscript"/>
    </w:rPr>
  </w:style>
  <w:style w:type="character" w:styleId="Appleconvertedspace" w:customStyle="1">
    <w:name w:val="apple-converted-space"/>
    <w:basedOn w:val="DefaultParagraphFont"/>
    <w:qFormat/>
    <w:rsid w:val="00360b06"/>
    <w:rPr/>
  </w:style>
  <w:style w:type="character" w:styleId="ParagraphedelisteCar" w:customStyle="1">
    <w:name w:val="Paragraphe de liste Car"/>
    <w:basedOn w:val="DefaultParagraphFont"/>
    <w:link w:val="Paragraphedeliste"/>
    <w:uiPriority w:val="34"/>
    <w:qFormat/>
    <w:rsid w:val="004211ea"/>
    <w:rPr>
      <w:rFonts w:ascii="Calibri" w:hAnsi="Calibri" w:cs="Calibri"/>
    </w:rPr>
  </w:style>
  <w:style w:type="character" w:styleId="LgendeCar" w:customStyle="1">
    <w:name w:val="Légende Car"/>
    <w:basedOn w:val="DefaultParagraphFont"/>
    <w:link w:val="Lgende"/>
    <w:uiPriority w:val="35"/>
    <w:qFormat/>
    <w:rsid w:val="004211ea"/>
    <w:rPr>
      <w:rFonts w:ascii="Calibri" w:hAnsi="Calibri" w:cs="Calibri"/>
      <w:color w:val="000000"/>
    </w:rPr>
  </w:style>
  <w:style w:type="character" w:styleId="LgendeCar2" w:customStyle="1">
    <w:name w:val="Légende Car2"/>
    <w:uiPriority w:val="35"/>
    <w:qFormat/>
    <w:rsid w:val="00492612"/>
    <w:rPr>
      <w:rFonts w:ascii="Calibri" w:hAnsi="Calibri" w:asciiTheme="minorHAnsi" w:hAnsiTheme="minorHAnsi"/>
      <w:i/>
      <w:sz w:val="22"/>
    </w:rPr>
  </w:style>
  <w:style w:type="character" w:styleId="Retrait1religneCar" w:customStyle="1">
    <w:name w:val="Retrait 1re ligne Car"/>
    <w:basedOn w:val="CorpsdetexteCar"/>
    <w:link w:val="Retrait1religne"/>
    <w:uiPriority w:val="99"/>
    <w:semiHidden/>
    <w:qFormat/>
    <w:rsid w:val="00812b66"/>
    <w:rPr>
      <w:rFonts w:ascii="Calibri" w:hAnsi="Calibri" w:cs="Calibri"/>
      <w:sz w:val="22"/>
      <w:szCs w:val="22"/>
    </w:rPr>
  </w:style>
  <w:style w:type="character" w:styleId="ObjetducommentaireCar" w:customStyle="1">
    <w:name w:val="Objet du commentaire Car"/>
    <w:basedOn w:val="CommentaireCar"/>
    <w:link w:val="Objetducommentaire"/>
    <w:uiPriority w:val="99"/>
    <w:semiHidden/>
    <w:qFormat/>
    <w:rsid w:val="00232a57"/>
    <w:rPr>
      <w:rFonts w:ascii="Calibri" w:hAnsi="Calibri" w:cs="Calibri"/>
      <w:b/>
      <w:bCs/>
      <w:sz w:val="20"/>
      <w:szCs w:val="20"/>
    </w:rPr>
  </w:style>
  <w:style w:type="character" w:styleId="UnresolvedMention">
    <w:name w:val="Unresolved Mention"/>
    <w:basedOn w:val="DefaultParagraphFont"/>
    <w:uiPriority w:val="99"/>
    <w:semiHidden/>
    <w:unhideWhenUsed/>
    <w:qFormat/>
    <w:rsid w:val="004b23ca"/>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semiHidden/>
    <w:rsid w:val="004f5c9e"/>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desmatiresniveau1">
    <w:name w:val="TOC 1"/>
    <w:basedOn w:val="Normal"/>
    <w:next w:val="Normal"/>
    <w:autoRedefine/>
    <w:uiPriority w:val="39"/>
    <w:qFormat/>
    <w:rsid w:val="00377150"/>
    <w:pPr>
      <w:spacing w:before="120" w:after="120"/>
      <w:jc w:val="left"/>
    </w:pPr>
    <w:rPr>
      <w:b/>
      <w:bCs/>
      <w:caps/>
      <w:color w:val="17365D"/>
    </w:rPr>
  </w:style>
  <w:style w:type="paragraph" w:styleId="Tabledesmatiresniveau3">
    <w:name w:val="TOC 3"/>
    <w:basedOn w:val="Normal"/>
    <w:next w:val="Normal"/>
    <w:autoRedefine/>
    <w:uiPriority w:val="39"/>
    <w:qFormat/>
    <w:rsid w:val="00377150"/>
    <w:pPr>
      <w:ind w:left="440" w:firstLine="567"/>
      <w:jc w:val="left"/>
    </w:pPr>
    <w:rPr>
      <w:color w:val="4F81BD"/>
      <w:sz w:val="20"/>
      <w:szCs w:val="20"/>
    </w:rPr>
  </w:style>
  <w:style w:type="paragraph" w:styleId="Style11" w:customStyle="1">
    <w:name w:val="Style1"/>
    <w:basedOn w:val="Titre2"/>
    <w:uiPriority w:val="99"/>
    <w:qFormat/>
    <w:rsid w:val="004f5c9e"/>
    <w:pPr>
      <w:numPr>
        <w:ilvl w:val="0"/>
        <w:numId w:val="0"/>
      </w:numPr>
      <w:shd w:fill="DBE5F1" w:val="clear"/>
      <w:ind w:firstLine="567"/>
    </w:pPr>
    <w:rPr>
      <w:b w:val="false"/>
      <w:bCs w:val="false"/>
    </w:rPr>
  </w:style>
  <w:style w:type="paragraph" w:styleId="Entteetpieddepage">
    <w:name w:val="En-tête et pied de page"/>
    <w:basedOn w:val="Normal"/>
    <w:qFormat/>
    <w:pPr/>
    <w:rPr/>
  </w:style>
  <w:style w:type="paragraph" w:styleId="Entte">
    <w:name w:val="Header"/>
    <w:basedOn w:val="Normal"/>
    <w:link w:val="En-tteCar"/>
    <w:rsid w:val="004f5c9e"/>
    <w:pPr>
      <w:tabs>
        <w:tab w:val="clear" w:pos="709"/>
        <w:tab w:val="center" w:pos="4536" w:leader="none"/>
        <w:tab w:val="right" w:pos="9072" w:leader="none"/>
      </w:tabs>
    </w:pPr>
    <w:rPr/>
  </w:style>
  <w:style w:type="paragraph" w:styleId="Pieddepage">
    <w:name w:val="Footer"/>
    <w:basedOn w:val="Normal"/>
    <w:link w:val="PieddepageCar"/>
    <w:uiPriority w:val="99"/>
    <w:rsid w:val="004f5c9e"/>
    <w:pPr>
      <w:tabs>
        <w:tab w:val="clear" w:pos="709"/>
        <w:tab w:val="center" w:pos="4536" w:leader="none"/>
        <w:tab w:val="right" w:pos="9072" w:leader="none"/>
      </w:tabs>
    </w:pPr>
    <w:rPr/>
  </w:style>
  <w:style w:type="paragraph" w:styleId="Tabledesmatiresniveau2">
    <w:name w:val="TOC 2"/>
    <w:basedOn w:val="Normal"/>
    <w:next w:val="Normal"/>
    <w:autoRedefine/>
    <w:uiPriority w:val="39"/>
    <w:qFormat/>
    <w:rsid w:val="00377150"/>
    <w:pPr>
      <w:ind w:left="220" w:firstLine="567"/>
      <w:jc w:val="left"/>
    </w:pPr>
    <w:rPr>
      <w:i/>
      <w:iCs/>
      <w:smallCaps/>
      <w:color w:val="1F497D"/>
    </w:rPr>
  </w:style>
  <w:style w:type="paragraph" w:styleId="Tabledesmatiresniveau4">
    <w:name w:val="TOC 4"/>
    <w:basedOn w:val="Normal"/>
    <w:next w:val="Normal"/>
    <w:autoRedefine/>
    <w:uiPriority w:val="39"/>
    <w:qFormat/>
    <w:rsid w:val="00377150"/>
    <w:pPr>
      <w:ind w:left="660" w:firstLine="567"/>
      <w:jc w:val="left"/>
    </w:pPr>
    <w:rPr>
      <w:i/>
      <w:iCs/>
      <w:color w:val="548DD4"/>
      <w:sz w:val="20"/>
      <w:szCs w:val="20"/>
    </w:rPr>
  </w:style>
  <w:style w:type="paragraph" w:styleId="Tabledesmatiresniveau5">
    <w:name w:val="TOC 5"/>
    <w:basedOn w:val="Normal"/>
    <w:next w:val="Normal"/>
    <w:autoRedefine/>
    <w:uiPriority w:val="39"/>
    <w:rsid w:val="004f5c9e"/>
    <w:pPr>
      <w:ind w:left="880" w:firstLine="567"/>
      <w:jc w:val="left"/>
    </w:pPr>
    <w:rPr>
      <w:sz w:val="18"/>
      <w:szCs w:val="18"/>
    </w:rPr>
  </w:style>
  <w:style w:type="paragraph" w:styleId="Tabledesmatiresniveau6">
    <w:name w:val="TOC 6"/>
    <w:basedOn w:val="Normal"/>
    <w:next w:val="Normal"/>
    <w:autoRedefine/>
    <w:uiPriority w:val="39"/>
    <w:rsid w:val="004f5c9e"/>
    <w:pPr>
      <w:ind w:left="1100" w:firstLine="567"/>
      <w:jc w:val="left"/>
    </w:pPr>
    <w:rPr>
      <w:sz w:val="18"/>
      <w:szCs w:val="18"/>
    </w:rPr>
  </w:style>
  <w:style w:type="paragraph" w:styleId="Tabledesmatiresniveau7">
    <w:name w:val="TOC 7"/>
    <w:basedOn w:val="Normal"/>
    <w:next w:val="Normal"/>
    <w:autoRedefine/>
    <w:uiPriority w:val="39"/>
    <w:rsid w:val="004f5c9e"/>
    <w:pPr>
      <w:ind w:left="1320" w:firstLine="567"/>
      <w:jc w:val="left"/>
    </w:pPr>
    <w:rPr>
      <w:sz w:val="18"/>
      <w:szCs w:val="18"/>
    </w:rPr>
  </w:style>
  <w:style w:type="paragraph" w:styleId="Tabledesmatiresniveau8">
    <w:name w:val="TOC 8"/>
    <w:basedOn w:val="Normal"/>
    <w:next w:val="Normal"/>
    <w:autoRedefine/>
    <w:uiPriority w:val="39"/>
    <w:rsid w:val="004f5c9e"/>
    <w:pPr>
      <w:ind w:left="1540" w:firstLine="567"/>
      <w:jc w:val="left"/>
    </w:pPr>
    <w:rPr>
      <w:sz w:val="18"/>
      <w:szCs w:val="18"/>
    </w:rPr>
  </w:style>
  <w:style w:type="paragraph" w:styleId="Tabledesmatiresniveau9">
    <w:name w:val="TOC 9"/>
    <w:basedOn w:val="Normal"/>
    <w:next w:val="Normal"/>
    <w:autoRedefine/>
    <w:uiPriority w:val="39"/>
    <w:rsid w:val="004f5c9e"/>
    <w:pPr>
      <w:ind w:left="1760" w:firstLine="567"/>
      <w:jc w:val="left"/>
    </w:pPr>
    <w:rPr>
      <w:sz w:val="18"/>
      <w:szCs w:val="18"/>
    </w:rPr>
  </w:style>
  <w:style w:type="paragraph" w:styleId="Notedebasdepage">
    <w:name w:val="Footnote Text"/>
    <w:basedOn w:val="Normal"/>
    <w:link w:val="NotedebasdepageCar"/>
    <w:uiPriority w:val="99"/>
    <w:semiHidden/>
    <w:rsid w:val="004f5c9e"/>
    <w:pPr/>
    <w:rPr/>
  </w:style>
  <w:style w:type="paragraph" w:styleId="BodyText2">
    <w:name w:val="Body Text 2"/>
    <w:basedOn w:val="Normal"/>
    <w:link w:val="Corpsdetexte2Car"/>
    <w:uiPriority w:val="99"/>
    <w:qFormat/>
    <w:rsid w:val="004f5c9e"/>
    <w:pPr/>
    <w:rPr>
      <w:b/>
      <w:bCs/>
      <w:i/>
      <w:iCs/>
    </w:rPr>
  </w:style>
  <w:style w:type="paragraph" w:styleId="Annotationtext">
    <w:name w:val="annotation text"/>
    <w:basedOn w:val="Normal"/>
    <w:link w:val="CommentaireCar"/>
    <w:uiPriority w:val="99"/>
    <w:semiHidden/>
    <w:qFormat/>
    <w:rsid w:val="004f5c9e"/>
    <w:pPr/>
    <w:rPr>
      <w:sz w:val="20"/>
      <w:szCs w:val="20"/>
    </w:rPr>
  </w:style>
  <w:style w:type="paragraph" w:styleId="BodyText3">
    <w:name w:val="Body Text 3"/>
    <w:basedOn w:val="Normal"/>
    <w:link w:val="Corpsdetexte3Car"/>
    <w:uiPriority w:val="99"/>
    <w:semiHidden/>
    <w:qFormat/>
    <w:rsid w:val="004f5c9e"/>
    <w:pPr/>
    <w:rPr>
      <w:sz w:val="24"/>
      <w:szCs w:val="24"/>
    </w:rPr>
  </w:style>
  <w:style w:type="paragraph" w:styleId="DocumentMap">
    <w:name w:val="Document Map"/>
    <w:basedOn w:val="Normal"/>
    <w:link w:val="ExplorateurdedocumentsCar"/>
    <w:uiPriority w:val="99"/>
    <w:semiHidden/>
    <w:qFormat/>
    <w:rsid w:val="004f5c9e"/>
    <w:pPr>
      <w:shd w:val="clear" w:color="auto" w:fill="000080"/>
    </w:pPr>
    <w:rPr>
      <w:rFonts w:ascii="Tahoma" w:hAnsi="Tahoma" w:cs="Tahoma"/>
    </w:rPr>
  </w:style>
  <w:style w:type="paragraph" w:styleId="Corpsdetexte21" w:customStyle="1">
    <w:name w:val="Corps de texte 21"/>
    <w:basedOn w:val="Normal"/>
    <w:qFormat/>
    <w:rsid w:val="004f5c9e"/>
    <w:pPr/>
    <w:rPr>
      <w:b/>
      <w:bCs/>
      <w:lang w:val="fr-CA"/>
    </w:rPr>
  </w:style>
  <w:style w:type="paragraph" w:styleId="Tresgrostitre" w:customStyle="1">
    <w:name w:val="tres gros titre"/>
    <w:basedOn w:val="Titre1"/>
    <w:uiPriority w:val="99"/>
    <w:qFormat/>
    <w:rsid w:val="00377150"/>
    <w:pPr>
      <w:numPr>
        <w:ilvl w:val="0"/>
        <w:numId w:val="0"/>
      </w:numPr>
      <w:shd w:fill="C6D9F1" w:val="clear"/>
      <w:ind w:firstLine="567"/>
    </w:pPr>
    <w:rPr/>
  </w:style>
  <w:style w:type="paragraph" w:styleId="BlockText">
    <w:name w:val="Block Text"/>
    <w:basedOn w:val="Normal"/>
    <w:qFormat/>
    <w:rsid w:val="004f5c9e"/>
    <w:pPr>
      <w:spacing w:before="60" w:after="0"/>
      <w:ind w:left="-180" w:right="-60" w:firstLine="567"/>
      <w:jc w:val="center"/>
    </w:pPr>
    <w:rPr>
      <w:b/>
      <w:bCs/>
      <w:caps/>
      <w:sz w:val="40"/>
      <w:szCs w:val="40"/>
    </w:rPr>
  </w:style>
  <w:style w:type="paragraph" w:styleId="Texte" w:customStyle="1">
    <w:name w:val="Texte"/>
    <w:basedOn w:val="Normal"/>
    <w:uiPriority w:val="99"/>
    <w:semiHidden/>
    <w:qFormat/>
    <w:rsid w:val="004f5c9e"/>
    <w:pPr>
      <w:keepLines/>
      <w:spacing w:before="0" w:after="200"/>
      <w:ind w:left="1701" w:firstLine="567"/>
    </w:pPr>
    <w:rPr>
      <w:sz w:val="20"/>
      <w:szCs w:val="20"/>
    </w:rPr>
  </w:style>
  <w:style w:type="paragraph" w:styleId="1erRetrait" w:customStyle="1">
    <w:name w:val="1er Retrait"/>
    <w:basedOn w:val="Normal"/>
    <w:uiPriority w:val="99"/>
    <w:semiHidden/>
    <w:qFormat/>
    <w:rsid w:val="004f5c9e"/>
    <w:pPr>
      <w:keepLines/>
      <w:spacing w:before="0" w:after="120"/>
      <w:ind w:left="1985" w:hanging="284"/>
    </w:pPr>
    <w:rPr>
      <w:sz w:val="20"/>
      <w:szCs w:val="20"/>
    </w:rPr>
  </w:style>
  <w:style w:type="paragraph" w:styleId="Retraitdecorpsdetexte">
    <w:name w:val="Body Text Indent"/>
    <w:basedOn w:val="Normal"/>
    <w:link w:val="RetraitcorpsdetexteCar"/>
    <w:uiPriority w:val="99"/>
    <w:semiHidden/>
    <w:rsid w:val="004f5c9e"/>
    <w:pPr>
      <w:ind w:firstLine="708"/>
    </w:pPr>
    <w:rPr>
      <w:lang w:val="fr-CA"/>
    </w:rPr>
  </w:style>
  <w:style w:type="paragraph" w:styleId="Index1">
    <w:name w:val="index 1"/>
    <w:basedOn w:val="Normal"/>
    <w:next w:val="Normal"/>
    <w:autoRedefine/>
    <w:semiHidden/>
    <w:qFormat/>
    <w:rsid w:val="004f5c9e"/>
    <w:pPr>
      <w:ind w:left="240" w:hanging="240"/>
      <w:jc w:val="left"/>
    </w:pPr>
    <w:rPr>
      <w:sz w:val="24"/>
      <w:szCs w:val="24"/>
    </w:rPr>
  </w:style>
  <w:style w:type="paragraph" w:styleId="Indexheading">
    <w:name w:val="index heading"/>
    <w:basedOn w:val="Normal"/>
    <w:next w:val="Index1"/>
    <w:uiPriority w:val="99"/>
    <w:semiHidden/>
    <w:qFormat/>
    <w:rsid w:val="004f5c9e"/>
    <w:pPr/>
    <w:rPr/>
  </w:style>
  <w:style w:type="paragraph" w:styleId="NormalWeb">
    <w:name w:val="Normal (Web)"/>
    <w:basedOn w:val="Normal"/>
    <w:uiPriority w:val="99"/>
    <w:qFormat/>
    <w:rsid w:val="004f5c9e"/>
    <w:pPr>
      <w:spacing w:before="100" w:after="100"/>
      <w:jc w:val="left"/>
    </w:pPr>
    <w:rPr>
      <w:sz w:val="24"/>
      <w:szCs w:val="24"/>
    </w:rPr>
  </w:style>
  <w:style w:type="paragraph" w:styleId="Corpsdetexte31" w:customStyle="1">
    <w:name w:val="Corps de texte 31"/>
    <w:basedOn w:val="Normal"/>
    <w:qFormat/>
    <w:rsid w:val="004f5c9e"/>
    <w:pPr/>
    <w:rPr>
      <w:b/>
      <w:bCs/>
    </w:rPr>
  </w:style>
  <w:style w:type="paragraph" w:styleId="BodyTextIndent2">
    <w:name w:val="Body Text Indent 2"/>
    <w:basedOn w:val="Normal"/>
    <w:link w:val="Retraitcorpsdetexte2Car"/>
    <w:uiPriority w:val="99"/>
    <w:semiHidden/>
    <w:qFormat/>
    <w:rsid w:val="004f5c9e"/>
    <w:pPr>
      <w:ind w:left="322" w:firstLine="567"/>
    </w:pPr>
    <w:rPr/>
  </w:style>
  <w:style w:type="paragraph" w:styleId="Tiret" w:customStyle="1">
    <w:name w:val="Tiret"/>
    <w:basedOn w:val="Normal"/>
    <w:link w:val="TiretCar"/>
    <w:qFormat/>
    <w:rsid w:val="004808d3"/>
    <w:pPr>
      <w:numPr>
        <w:ilvl w:val="0"/>
        <w:numId w:val="2"/>
      </w:numPr>
      <w:tabs>
        <w:tab w:val="clear" w:pos="709"/>
        <w:tab w:val="left" w:pos="851" w:leader="none"/>
        <w:tab w:val="left" w:pos="1134" w:leader="none"/>
      </w:tabs>
      <w:ind w:left="1134" w:firstLine="567"/>
    </w:pPr>
    <w:rPr/>
  </w:style>
  <w:style w:type="paragraph" w:styleId="Annexe" w:customStyle="1">
    <w:name w:val="annexe"/>
    <w:basedOn w:val="Normal"/>
    <w:uiPriority w:val="99"/>
    <w:semiHidden/>
    <w:qFormat/>
    <w:rsid w:val="004f5c9e"/>
    <w:pPr>
      <w:numPr>
        <w:ilvl w:val="0"/>
        <w:numId w:val="3"/>
      </w:numPr>
      <w:tabs>
        <w:tab w:val="clear" w:pos="709"/>
        <w:tab w:val="left" w:pos="-3544" w:leader="none"/>
        <w:tab w:val="left" w:pos="4962" w:leader="none"/>
      </w:tabs>
      <w:spacing w:before="240" w:after="240"/>
      <w:ind w:left="4984" w:hanging="322"/>
      <w:jc w:val="left"/>
    </w:pPr>
    <w:rPr>
      <w:i/>
      <w:iCs/>
    </w:rPr>
  </w:style>
  <w:style w:type="paragraph" w:styleId="Pucecarre" w:customStyle="1">
    <w:name w:val="Puce carrée"/>
    <w:basedOn w:val="BodyText2"/>
    <w:uiPriority w:val="99"/>
    <w:semiHidden/>
    <w:qFormat/>
    <w:rsid w:val="004f5c9e"/>
    <w:pPr>
      <w:numPr>
        <w:ilvl w:val="0"/>
        <w:numId w:val="4"/>
      </w:numPr>
      <w:spacing w:before="60" w:after="0"/>
      <w:ind w:left="1077" w:hanging="0"/>
    </w:pPr>
    <w:rPr>
      <w:b w:val="false"/>
      <w:bCs w:val="false"/>
      <w:i w:val="false"/>
      <w:iCs w:val="false"/>
    </w:rPr>
  </w:style>
  <w:style w:type="paragraph" w:styleId="Pucecarresoulign" w:customStyle="1">
    <w:name w:val="Puce carrée souligné"/>
    <w:basedOn w:val="Pucecarre"/>
    <w:uiPriority w:val="99"/>
    <w:semiHidden/>
    <w:qFormat/>
    <w:rsid w:val="004f5c9e"/>
    <w:pPr>
      <w:keepNext w:val="true"/>
      <w:spacing w:before="240" w:after="120"/>
    </w:pPr>
    <w:rPr>
      <w:smallCaps/>
      <w:u w:val="single"/>
    </w:rPr>
  </w:style>
  <w:style w:type="paragraph" w:styleId="Tableoffigures">
    <w:name w:val="table of figures"/>
    <w:basedOn w:val="Normal"/>
    <w:next w:val="Normal"/>
    <w:uiPriority w:val="99"/>
    <w:qFormat/>
    <w:rsid w:val="004f5c9e"/>
    <w:pPr>
      <w:tabs>
        <w:tab w:val="clear" w:pos="709"/>
        <w:tab w:val="right" w:pos="9072" w:leader="dot"/>
      </w:tabs>
      <w:overflowPunct w:val="true"/>
      <w:ind w:left="480" w:hanging="480"/>
      <w:textAlignment w:val="baseline"/>
    </w:pPr>
    <w:rPr>
      <w:sz w:val="24"/>
      <w:szCs w:val="24"/>
    </w:rPr>
  </w:style>
  <w:style w:type="paragraph" w:styleId="ListBullet">
    <w:name w:val="List Bullet"/>
    <w:basedOn w:val="Normal"/>
    <w:autoRedefine/>
    <w:uiPriority w:val="99"/>
    <w:semiHidden/>
    <w:qFormat/>
    <w:rsid w:val="004f5c9e"/>
    <w:pPr>
      <w:tabs>
        <w:tab w:val="clear" w:pos="709"/>
        <w:tab w:val="left" w:pos="360" w:leader="none"/>
      </w:tabs>
      <w:ind w:left="360" w:hanging="360"/>
      <w:jc w:val="left"/>
    </w:pPr>
    <w:rPr/>
  </w:style>
  <w:style w:type="paragraph" w:styleId="MONCHAPITRE1" w:customStyle="1">
    <w:name w:val="MON CHAPITRE 1"/>
    <w:basedOn w:val="Titre2"/>
    <w:uiPriority w:val="99"/>
    <w:semiHidden/>
    <w:qFormat/>
    <w:rsid w:val="004f5c9e"/>
    <w:pPr>
      <w:numPr>
        <w:ilvl w:val="0"/>
        <w:numId w:val="5"/>
      </w:numPr>
      <w:pBdr>
        <w:top w:val="single" w:sz="6" w:space="9" w:color="000000" w:shadow="1"/>
        <w:left w:val="single" w:sz="6" w:space="4" w:color="000000" w:shadow="1"/>
        <w:bottom w:val="single" w:sz="6" w:space="9" w:color="000000" w:shadow="1"/>
        <w:right w:val="single" w:sz="6" w:space="4" w:color="000000" w:shadow="1"/>
      </w:pBdr>
      <w:shd w:val="pct20" w:color="auto" w:fill="auto"/>
      <w:tabs>
        <w:tab w:val="clear" w:pos="709"/>
        <w:tab w:val="left" w:pos="360" w:leader="none"/>
        <w:tab w:val="center" w:pos="2268" w:leader="none"/>
      </w:tabs>
    </w:pPr>
    <w:rPr>
      <w:rFonts w:ascii="Times" w:hAnsi="Times" w:cs="Times"/>
      <w:sz w:val="44"/>
      <w:szCs w:val="44"/>
    </w:rPr>
  </w:style>
  <w:style w:type="paragraph" w:styleId="MONGROSTITRE" w:customStyle="1">
    <w:name w:val="MON GROS TITRE"/>
    <w:basedOn w:val="Titreprincipal"/>
    <w:next w:val="Normal"/>
    <w:uiPriority w:val="99"/>
    <w:semiHidden/>
    <w:qFormat/>
    <w:rsid w:val="004f5c9e"/>
    <w:pPr>
      <w:numPr>
        <w:ilvl w:val="0"/>
        <w:numId w:val="6"/>
      </w:numPr>
      <w:pBdr>
        <w:top w:val="single" w:sz="18" w:space="1" w:color="000000" w:shadow="1"/>
        <w:left w:val="single" w:sz="18" w:space="4" w:color="000000" w:shadow="1"/>
        <w:bottom w:val="single" w:sz="18" w:space="1" w:color="000000" w:shadow="1"/>
        <w:right w:val="single" w:sz="18" w:space="4" w:color="000000" w:shadow="1"/>
      </w:pBdr>
      <w:shd w:val="pct10" w:color="auto" w:fill="FFFFFF"/>
      <w:tabs>
        <w:tab w:val="clear" w:pos="709"/>
      </w:tabs>
      <w:spacing w:before="240" w:after="120"/>
      <w:ind w:left="0" w:hanging="0"/>
    </w:pPr>
    <w:rPr>
      <w:rFonts w:ascii="Century Gothic" w:hAnsi="Century Gothic" w:cs="Century Gothic"/>
      <w:b w:val="false"/>
      <w:bCs w:val="false"/>
      <w:i/>
      <w:iCs/>
      <w:smallCaps/>
      <w:sz w:val="96"/>
      <w:szCs w:val="96"/>
      <w14:shadow w14:blurRad="50800" w14:dist="38100" w14:dir="2700000" w14:sx="100000" w14:sy="100000" w14:kx="0" w14:ky="0" w14:algn="tl">
        <w14:srgbClr w14:val="000000">
          <w14:alpha w14:val="60000"/>
        </w14:srgbClr>
      </w14:shadow>
    </w:rPr>
  </w:style>
  <w:style w:type="paragraph" w:styleId="Titreprincipal">
    <w:name w:val="Title"/>
    <w:basedOn w:val="EmailStyle103"/>
    <w:link w:val="TitreCar"/>
    <w:uiPriority w:val="99"/>
    <w:qFormat/>
    <w:rsid w:val="000e71b6"/>
    <w:pPr>
      <w:shd w:fill="C6D9F1" w:val="clear"/>
    </w:pPr>
    <w:rPr/>
  </w:style>
  <w:style w:type="paragraph" w:styleId="Puceronde" w:customStyle="1">
    <w:name w:val="puce ronde"/>
    <w:basedOn w:val="BodyText2"/>
    <w:uiPriority w:val="99"/>
    <w:qFormat/>
    <w:rsid w:val="004f5c9e"/>
    <w:pPr>
      <w:keepNext w:val="true"/>
      <w:numPr>
        <w:ilvl w:val="0"/>
        <w:numId w:val="7"/>
      </w:numPr>
      <w:tabs>
        <w:tab w:val="clear" w:pos="709"/>
        <w:tab w:val="left" w:pos="284" w:leader="none"/>
      </w:tabs>
      <w:spacing w:before="480" w:after="120"/>
      <w:ind w:hanging="0"/>
    </w:pPr>
    <w:rPr>
      <w:i w:val="false"/>
      <w:iCs w:val="false"/>
    </w:rPr>
  </w:style>
  <w:style w:type="paragraph" w:styleId="Tiret1" w:customStyle="1">
    <w:name w:val="tiret"/>
    <w:basedOn w:val="Pucecarre"/>
    <w:next w:val="BodyText2"/>
    <w:uiPriority w:val="99"/>
    <w:semiHidden/>
    <w:qFormat/>
    <w:rsid w:val="004f5c9e"/>
    <w:pPr>
      <w:numPr>
        <w:ilvl w:val="0"/>
        <w:numId w:val="0"/>
      </w:numPr>
      <w:tabs>
        <w:tab w:val="clear" w:pos="709"/>
        <w:tab w:val="left" w:pos="1065" w:leader="none"/>
        <w:tab w:val="left" w:pos="1134" w:leader="none"/>
      </w:tabs>
      <w:ind w:left="1135" w:hanging="284"/>
    </w:pPr>
    <w:rPr/>
  </w:style>
  <w:style w:type="paragraph" w:styleId="MONTITRE5" w:customStyle="1">
    <w:name w:val="MON TITRE 5"/>
    <w:basedOn w:val="Titre5"/>
    <w:next w:val="MONNORMAL"/>
    <w:uiPriority w:val="99"/>
    <w:semiHidden/>
    <w:qFormat/>
    <w:rsid w:val="004f5c9e"/>
    <w:pPr>
      <w:numPr>
        <w:ilvl w:val="0"/>
        <w:numId w:val="0"/>
      </w:numPr>
      <w:tabs>
        <w:tab w:val="clear" w:pos="709"/>
        <w:tab w:val="left" w:pos="1871" w:leader="none"/>
      </w:tabs>
      <w:ind w:left="1008" w:hanging="157"/>
      <w:jc w:val="left"/>
    </w:pPr>
    <w:rPr>
      <w:rFonts w:ascii="Century Gothic" w:hAnsi="Century Gothic" w:cs="Century Gothic"/>
    </w:rPr>
  </w:style>
  <w:style w:type="paragraph" w:styleId="MONNORMAL" w:customStyle="1">
    <w:name w:val="MON NORMAL"/>
    <w:basedOn w:val="Normal"/>
    <w:uiPriority w:val="99"/>
    <w:semiHidden/>
    <w:qFormat/>
    <w:rsid w:val="004f5c9e"/>
    <w:pPr/>
    <w:rPr>
      <w:rFonts w:ascii="Century Gothic" w:hAnsi="Century Gothic" w:cs="Century Gothic"/>
    </w:rPr>
  </w:style>
  <w:style w:type="paragraph" w:styleId="Tableau" w:customStyle="1">
    <w:name w:val="tableau"/>
    <w:uiPriority w:val="99"/>
    <w:semiHidden/>
    <w:qFormat/>
    <w:rsid w:val="004f5c9e"/>
    <w:pPr>
      <w:widowControl/>
      <w:bidi w:val="0"/>
      <w:spacing w:before="0" w:after="0"/>
      <w:jc w:val="center"/>
    </w:pPr>
    <w:rPr>
      <w:rFonts w:ascii="Calibri" w:hAnsi="Calibri" w:cs="Calibri" w:eastAsia="Times New Roman"/>
      <w:color w:val="auto"/>
      <w:kern w:val="0"/>
      <w:sz w:val="20"/>
      <w:szCs w:val="20"/>
      <w:lang w:val="fr-FR" w:eastAsia="fr-FR" w:bidi="ar-SA"/>
    </w:rPr>
  </w:style>
  <w:style w:type="paragraph" w:styleId="BodyTextIndent3">
    <w:name w:val="Body Text Indent 3"/>
    <w:basedOn w:val="Normal"/>
    <w:link w:val="Retraitcorpsdetexte3Car"/>
    <w:uiPriority w:val="99"/>
    <w:semiHidden/>
    <w:qFormat/>
    <w:rsid w:val="004f5c9e"/>
    <w:pPr>
      <w:ind w:left="364" w:firstLine="567"/>
    </w:pPr>
    <w:rPr>
      <w:sz w:val="24"/>
      <w:szCs w:val="24"/>
    </w:rPr>
  </w:style>
  <w:style w:type="paragraph" w:styleId="Normalcentr1" w:customStyle="1">
    <w:name w:val="Normal centré1"/>
    <w:basedOn w:val="Normal"/>
    <w:uiPriority w:val="99"/>
    <w:semiHidden/>
    <w:qFormat/>
    <w:rsid w:val="004f5c9e"/>
    <w:pPr>
      <w:overflowPunct w:val="true"/>
      <w:ind w:left="5387" w:right="-1" w:firstLine="567"/>
      <w:jc w:val="left"/>
      <w:textAlignment w:val="baseline"/>
    </w:pPr>
    <w:rPr/>
  </w:style>
  <w:style w:type="paragraph" w:styleId="BalloonText">
    <w:name w:val="Balloon Text"/>
    <w:basedOn w:val="Normal"/>
    <w:link w:val="TextedebullesCar"/>
    <w:uiPriority w:val="99"/>
    <w:semiHidden/>
    <w:qFormat/>
    <w:rsid w:val="00f07f53"/>
    <w:pPr/>
    <w:rPr>
      <w:rFonts w:ascii="Tahoma" w:hAnsi="Tahoma" w:cs="Tahoma"/>
      <w:sz w:val="16"/>
      <w:szCs w:val="16"/>
    </w:rPr>
  </w:style>
  <w:style w:type="paragraph" w:styleId="Corpsdetextebiotope1" w:customStyle="1">
    <w:name w:val="corps de texte biotope 1"/>
    <w:basedOn w:val="Normal"/>
    <w:link w:val="corpsdetextebiotope1Car"/>
    <w:uiPriority w:val="99"/>
    <w:qFormat/>
    <w:rsid w:val="0002678f"/>
    <w:pPr>
      <w:spacing w:lineRule="exact" w:line="300" w:before="80" w:after="80"/>
    </w:pPr>
    <w:rPr>
      <w:rFonts w:ascii="Verdana" w:hAnsi="Verdana" w:cs="Verdana"/>
      <w:sz w:val="24"/>
      <w:szCs w:val="24"/>
    </w:rPr>
  </w:style>
  <w:style w:type="paragraph" w:styleId="Puceflche" w:customStyle="1">
    <w:name w:val="Puce flèche"/>
    <w:basedOn w:val="Normal"/>
    <w:uiPriority w:val="99"/>
    <w:qFormat/>
    <w:rsid w:val="00065bb6"/>
    <w:pPr>
      <w:numPr>
        <w:ilvl w:val="0"/>
        <w:numId w:val="8"/>
      </w:numPr>
    </w:pPr>
    <w:rPr/>
  </w:style>
  <w:style w:type="paragraph" w:styleId="ListParagraph">
    <w:name w:val="List Paragraph"/>
    <w:basedOn w:val="Normal"/>
    <w:link w:val="ParagraphedelisteCar"/>
    <w:uiPriority w:val="34"/>
    <w:qFormat/>
    <w:rsid w:val="00480fd1"/>
    <w:pPr>
      <w:ind w:left="720" w:firstLine="567"/>
    </w:pPr>
    <w:rPr/>
  </w:style>
  <w:style w:type="paragraph" w:styleId="Caption">
    <w:name w:val="caption"/>
    <w:basedOn w:val="Normal"/>
    <w:next w:val="Normal"/>
    <w:link w:val="LgendeCar"/>
    <w:uiPriority w:val="35"/>
    <w:qFormat/>
    <w:rsid w:val="008771f7"/>
    <w:pPr>
      <w:numPr>
        <w:ilvl w:val="0"/>
        <w:numId w:val="9"/>
      </w:numPr>
      <w:spacing w:before="0" w:after="120"/>
      <w:jc w:val="center"/>
    </w:pPr>
    <w:rPr>
      <w:color w:val="000000"/>
    </w:rPr>
  </w:style>
  <w:style w:type="paragraph" w:styleId="Pucegaea" w:customStyle="1">
    <w:name w:val="pucegaea"/>
    <w:basedOn w:val="Normal"/>
    <w:uiPriority w:val="99"/>
    <w:qFormat/>
    <w:rsid w:val="00377150"/>
    <w:pPr>
      <w:numPr>
        <w:ilvl w:val="0"/>
        <w:numId w:val="10"/>
      </w:numPr>
      <w:ind w:hanging="0"/>
      <w:jc w:val="left"/>
    </w:pPr>
    <w:rPr>
      <w:sz w:val="24"/>
      <w:szCs w:val="24"/>
    </w:rPr>
  </w:style>
  <w:style w:type="paragraph" w:styleId="EmailStyle103" w:customStyle="1">
    <w:name w:val="EmailStyle103"/>
    <w:basedOn w:val="Normal"/>
    <w:next w:val="Normal"/>
    <w:autoRedefine/>
    <w:uiPriority w:val="99"/>
    <w:qFormat/>
    <w:rsid w:val="004f1ef5"/>
    <w:pPr>
      <w:keepNext w:val="true"/>
      <w:pBdr>
        <w:bottom w:val="single" w:sz="8" w:space="1" w:color="1F497D"/>
      </w:pBdr>
      <w:shd w:val="clear" w:color="auto" w:fill="C6D9F1"/>
      <w:spacing w:before="0" w:after="60"/>
      <w:ind w:left="432" w:hanging="432"/>
      <w:jc w:val="center"/>
      <w:outlineLvl w:val="0"/>
    </w:pPr>
    <w:rPr>
      <w:rFonts w:ascii="Verdana" w:hAnsi="Verdana" w:cs="Verdana"/>
      <w:b/>
      <w:bCs/>
      <w:caps/>
      <w:color w:val="1F497D"/>
      <w:kern w:val="2"/>
      <w:sz w:val="48"/>
      <w:szCs w:val="48"/>
    </w:rPr>
  </w:style>
  <w:style w:type="paragraph" w:styleId="Default" w:customStyle="1">
    <w:name w:val="Default"/>
    <w:qFormat/>
    <w:rsid w:val="00a87f7d"/>
    <w:pPr>
      <w:widowControl/>
      <w:bidi w:val="0"/>
      <w:spacing w:before="0" w:after="0"/>
      <w:jc w:val="left"/>
    </w:pPr>
    <w:rPr>
      <w:rFonts w:ascii="Arial" w:hAnsi="Arial" w:cs="Arial" w:eastAsia="Times New Roman"/>
      <w:color w:val="000000"/>
      <w:kern w:val="0"/>
      <w:sz w:val="24"/>
      <w:szCs w:val="24"/>
      <w:lang w:val="fr-FR" w:eastAsia="fr-FR" w:bidi="ar-SA"/>
    </w:rPr>
  </w:style>
  <w:style w:type="paragraph" w:styleId="AnnexePuce" w:customStyle="1">
    <w:name w:val="AnnexePuce"/>
    <w:basedOn w:val="Normal"/>
    <w:uiPriority w:val="99"/>
    <w:qFormat/>
    <w:rsid w:val="00eb2047"/>
    <w:pPr>
      <w:numPr>
        <w:ilvl w:val="0"/>
        <w:numId w:val="11"/>
      </w:numPr>
      <w:tabs>
        <w:tab w:val="clear" w:pos="709"/>
        <w:tab w:val="left" w:pos="567" w:leader="none"/>
      </w:tabs>
      <w:ind w:left="426" w:hanging="142"/>
    </w:pPr>
    <w:rPr>
      <w:rFonts w:ascii="Century Gothic" w:hAnsi="Century Gothic" w:cs="Century Gothic"/>
      <w:sz w:val="20"/>
      <w:szCs w:val="20"/>
    </w:rPr>
  </w:style>
  <w:style w:type="paragraph" w:styleId="TOCHeading">
    <w:name w:val="TOC Heading"/>
    <w:basedOn w:val="Titre1"/>
    <w:next w:val="Normal"/>
    <w:uiPriority w:val="39"/>
    <w:qFormat/>
    <w:rsid w:val="00c93ae1"/>
    <w:pPr>
      <w:keepLines/>
      <w:numPr>
        <w:ilvl w:val="0"/>
        <w:numId w:val="0"/>
      </w:numPr>
      <w:pBdr>
        <w:bottom w:val="nil"/>
      </w:pBdr>
      <w:shd w:val="clear" w:color="auto" w:fill="auto"/>
      <w:spacing w:lineRule="auto" w:line="276" w:before="480" w:after="0"/>
      <w:ind w:firstLine="567"/>
      <w:jc w:val="left"/>
    </w:pPr>
    <w:rPr>
      <w:rFonts w:ascii="Cambria" w:hAnsi="Cambria" w:cs="Cambria"/>
      <w:caps w:val="false"/>
      <w:smallCaps w:val="false"/>
      <w:color w:val="365F91"/>
      <w:sz w:val="28"/>
      <w:szCs w:val="28"/>
      <w:lang w:eastAsia="en-US"/>
    </w:rPr>
  </w:style>
  <w:style w:type="paragraph" w:styleId="Style25" w:customStyle="1">
    <w:name w:val="Style25"/>
    <w:basedOn w:val="Normal"/>
    <w:uiPriority w:val="99"/>
    <w:qFormat/>
    <w:rsid w:val="00c93ae1"/>
    <w:pPr>
      <w:widowControl w:val="false"/>
      <w:spacing w:lineRule="exact" w:line="230"/>
      <w:ind w:hanging="0"/>
    </w:pPr>
    <w:rPr>
      <w:rFonts w:ascii="Century Gothic" w:hAnsi="Century Gothic" w:cs="Century Gothic"/>
      <w:sz w:val="24"/>
      <w:szCs w:val="24"/>
    </w:rPr>
  </w:style>
  <w:style w:type="paragraph" w:styleId="Style33" w:customStyle="1">
    <w:name w:val="Style33"/>
    <w:basedOn w:val="Normal"/>
    <w:uiPriority w:val="99"/>
    <w:qFormat/>
    <w:rsid w:val="00c93ae1"/>
    <w:pPr>
      <w:widowControl w:val="false"/>
      <w:ind w:hanging="0"/>
      <w:jc w:val="left"/>
    </w:pPr>
    <w:rPr>
      <w:rFonts w:ascii="Century Gothic" w:hAnsi="Century Gothic" w:cs="Century Gothic"/>
      <w:sz w:val="24"/>
      <w:szCs w:val="24"/>
    </w:rPr>
  </w:style>
  <w:style w:type="paragraph" w:styleId="Style22" w:customStyle="1">
    <w:name w:val="Style22"/>
    <w:basedOn w:val="Normal"/>
    <w:uiPriority w:val="99"/>
    <w:qFormat/>
    <w:rsid w:val="00c93ae1"/>
    <w:pPr>
      <w:widowControl w:val="false"/>
      <w:spacing w:lineRule="exact" w:line="223"/>
      <w:ind w:hanging="230"/>
      <w:jc w:val="left"/>
    </w:pPr>
    <w:rPr>
      <w:rFonts w:ascii="Century Gothic" w:hAnsi="Century Gothic" w:cs="Century Gothic"/>
      <w:sz w:val="24"/>
      <w:szCs w:val="24"/>
    </w:rPr>
  </w:style>
  <w:style w:type="paragraph" w:styleId="Style6" w:customStyle="1">
    <w:name w:val="Style6"/>
    <w:basedOn w:val="Normal"/>
    <w:uiPriority w:val="99"/>
    <w:qFormat/>
    <w:rsid w:val="00c93ae1"/>
    <w:pPr>
      <w:widowControl w:val="false"/>
      <w:spacing w:lineRule="exact" w:line="230"/>
      <w:ind w:hanging="0"/>
    </w:pPr>
    <w:rPr>
      <w:rFonts w:ascii="Century Gothic" w:hAnsi="Century Gothic" w:cs="Century Gothic"/>
      <w:sz w:val="24"/>
      <w:szCs w:val="24"/>
    </w:rPr>
  </w:style>
  <w:style w:type="paragraph" w:styleId="Corpsdetexte32" w:customStyle="1">
    <w:name w:val="Corps de texte 32"/>
    <w:basedOn w:val="Normal"/>
    <w:uiPriority w:val="99"/>
    <w:qFormat/>
    <w:rsid w:val="00c93ae1"/>
    <w:pPr>
      <w:tabs>
        <w:tab w:val="clear" w:pos="709"/>
        <w:tab w:val="left" w:pos="1134" w:leader="none"/>
      </w:tabs>
      <w:spacing w:lineRule="auto" w:line="276"/>
      <w:ind w:hanging="0"/>
    </w:pPr>
    <w:rPr>
      <w:rFonts w:ascii="Trebuchet MS" w:hAnsi="Trebuchet MS" w:cs="Trebuchet MS"/>
      <w:sz w:val="20"/>
      <w:szCs w:val="20"/>
      <w:lang w:val="fr-CA"/>
    </w:rPr>
  </w:style>
  <w:style w:type="paragraph" w:styleId="Notedefin">
    <w:name w:val="Endnote Text"/>
    <w:basedOn w:val="Normal"/>
    <w:link w:val="NotedefinCar"/>
    <w:uiPriority w:val="99"/>
    <w:semiHidden/>
    <w:unhideWhenUsed/>
    <w:locked/>
    <w:rsid w:val="00a96735"/>
    <w:pPr/>
    <w:rPr>
      <w:rFonts w:cs="Arial"/>
      <w:sz w:val="20"/>
      <w:szCs w:val="20"/>
    </w:rPr>
  </w:style>
  <w:style w:type="paragraph" w:styleId="Corpsdetexte33" w:customStyle="1">
    <w:name w:val="Corps de texte 33"/>
    <w:basedOn w:val="Normal"/>
    <w:qFormat/>
    <w:rsid w:val="00b4738a"/>
    <w:pPr>
      <w:tabs>
        <w:tab w:val="clear" w:pos="709"/>
        <w:tab w:val="left" w:pos="1134" w:leader="none"/>
      </w:tabs>
      <w:ind w:hanging="0"/>
    </w:pPr>
    <w:rPr>
      <w:rFonts w:ascii="Arial" w:hAnsi="Arial" w:cs="Times New Roman"/>
      <w:szCs w:val="20"/>
      <w:lang w:val="fr-CA"/>
    </w:rPr>
  </w:style>
  <w:style w:type="paragraph" w:styleId="Figure" w:customStyle="1">
    <w:name w:val="figure"/>
    <w:basedOn w:val="Normal"/>
    <w:qFormat/>
    <w:rsid w:val="004211ea"/>
    <w:pPr>
      <w:numPr>
        <w:ilvl w:val="0"/>
        <w:numId w:val="12"/>
      </w:numPr>
      <w:tabs>
        <w:tab w:val="clear" w:pos="709"/>
        <w:tab w:val="left" w:pos="4942" w:leader="none"/>
        <w:tab w:val="left" w:pos="9999" w:leader="none"/>
      </w:tabs>
      <w:spacing w:before="240" w:after="240"/>
      <w:jc w:val="left"/>
    </w:pPr>
    <w:rPr>
      <w:rFonts w:ascii="Calibri" w:hAnsi="Calibri" w:cs="Times New Roman" w:asciiTheme="minorHAnsi" w:hAnsiTheme="minorHAnsi"/>
      <w:i/>
      <w:szCs w:val="20"/>
    </w:rPr>
  </w:style>
  <w:style w:type="paragraph" w:styleId="StyleTitre2CenturyGothic16ptCouleurpersonnaliseRVB791" w:customStyle="1">
    <w:name w:val="Style Titre 2 + Century Gothic 16 pt Couleur personnalisée(RVB(79...1"/>
    <w:basedOn w:val="Titre2"/>
    <w:qFormat/>
    <w:rsid w:val="004211ea"/>
    <w:pPr>
      <w:numPr>
        <w:ilvl w:val="0"/>
        <w:numId w:val="0"/>
      </w:numPr>
      <w:pBdr>
        <w:top w:val="nil"/>
        <w:bottom w:val="nil"/>
      </w:pBdr>
      <w:shd w:val="clear" w:color="auto" w:fill="FFFFFF" w:themeFill="background1"/>
      <w:ind w:hanging="179"/>
    </w:pPr>
    <w:rPr>
      <w:rFonts w:ascii="Century Gothic" w:hAnsi="Century Gothic" w:cs="Times New Roman"/>
      <w:kern w:val="2"/>
      <w:sz w:val="24"/>
      <w:szCs w:val="20"/>
    </w:rPr>
  </w:style>
  <w:style w:type="paragraph" w:styleId="BodyTextIndent">
    <w:name w:val="Body Text Indent"/>
    <w:basedOn w:val="Corpsdetexte"/>
    <w:link w:val="Retrait1religneCar"/>
    <w:uiPriority w:val="99"/>
    <w:semiHidden/>
    <w:unhideWhenUsed/>
    <w:qFormat/>
    <w:locked/>
    <w:rsid w:val="00812b66"/>
    <w:pPr>
      <w:ind w:firstLine="360"/>
    </w:pPr>
    <w:rPr/>
  </w:style>
  <w:style w:type="paragraph" w:styleId="Puce" w:customStyle="1">
    <w:name w:val="Puce"/>
    <w:basedOn w:val="ListParagraph"/>
    <w:qFormat/>
    <w:rsid w:val="00812b66"/>
    <w:pPr>
      <w:numPr>
        <w:ilvl w:val="0"/>
        <w:numId w:val="13"/>
      </w:numPr>
      <w:spacing w:before="0" w:after="0"/>
      <w:contextualSpacing/>
    </w:pPr>
    <w:rPr>
      <w:rFonts w:cs="Times New Roman"/>
      <w:b/>
      <w:szCs w:val="20"/>
      <w:u w:val="single"/>
    </w:rPr>
  </w:style>
  <w:style w:type="paragraph" w:styleId="Annotationsubject">
    <w:name w:val="annotation subject"/>
    <w:basedOn w:val="Annotationtext"/>
    <w:next w:val="Annotationtext"/>
    <w:link w:val="ObjetducommentaireCar"/>
    <w:uiPriority w:val="99"/>
    <w:semiHidden/>
    <w:unhideWhenUsed/>
    <w:qFormat/>
    <w:locked/>
    <w:rsid w:val="00232a57"/>
    <w:pPr/>
    <w:rPr>
      <w:b/>
      <w:bCs/>
    </w:rPr>
  </w:style>
  <w:style w:type="paragraph" w:styleId="Revision">
    <w:name w:val="Revision"/>
    <w:uiPriority w:val="99"/>
    <w:semiHidden/>
    <w:qFormat/>
    <w:rsid w:val="001d688f"/>
    <w:pPr>
      <w:widowControl/>
      <w:bidi w:val="0"/>
      <w:spacing w:before="0" w:after="0"/>
      <w:jc w:val="left"/>
    </w:pPr>
    <w:rPr>
      <w:rFonts w:ascii="Calibri" w:hAnsi="Calibri" w:cs="Calibri" w:eastAsia="Times New Roman"/>
      <w:color w:val="auto"/>
      <w:kern w:val="0"/>
      <w:sz w:val="22"/>
      <w:szCs w:val="22"/>
      <w:lang w:val="fr-FR" w:eastAsia="fr-FR"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StyleGN" w:customStyle="1">
    <w:name w:val="Style GN"/>
    <w:uiPriority w:val="99"/>
    <w:qFormat/>
    <w:rsid w:val="005f78c9"/>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300170"/>
    <w:pPr>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Listeclaire-Accent11">
    <w:name w:val="Liste claire - Accent 11"/>
    <w:uiPriority w:val="61"/>
    <w:rsid w:val="004e3ab7"/>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style>
  <w:style w:type="table" w:customStyle="1" w:styleId="Tableaubleu">
    <w:name w:val="Tableau bleu"/>
    <w:rsid w:val="00ef3f94"/>
    <w:pPr>
      <w:jc w:val="center"/>
    </w:pPr>
    <w:rPr>
      <w:sz w:val="20"/>
      <w:szCs w:val="20"/>
    </w:rPr>
    <w:tblPr>
      <w:tblBorders>
        <w:top w:val="single" w:color="1F497D" w:sz="12" w:space="0"/>
        <w:bottom w:val="single" w:color="1F497D" w:sz="12" w:space="0"/>
        <w:insideH w:val="single" w:color="1F497D" w:sz="6" w:space="0"/>
      </w:tblBorders>
      <w:tblCellMar>
        <w:top w:w="0" w:type="dxa"/>
        <w:left w:w="108" w:type="dxa"/>
        <w:bottom w:w="0" w:type="dxa"/>
        <w:right w:w="108" w:type="dxa"/>
      </w:tblCellMar>
    </w:tblPr>
  </w:style>
  <w:style w:type="table" w:customStyle="1" w:styleId="Trameclaire-Accent11">
    <w:name w:val="Trame claire - Accent 11"/>
    <w:uiPriority w:val="99"/>
    <w:rsid w:val="00ef3f94"/>
    <w:rPr>
      <w:color w:val="365F91"/>
      <w:sz w:val="20"/>
      <w:szCs w:val="20"/>
    </w:rPr>
    <w:tblPr>
      <w:tblStyleRowBandSize w:val="1"/>
      <w:tblStyleColBandSize w:val="1"/>
      <w:tblBorders>
        <w:top w:val="single" w:color="4F81BD" w:sz="8" w:space="0"/>
        <w:bottom w:val="single" w:color="4F81BD" w:sz="8" w:space="0"/>
      </w:tblBorders>
      <w:tblCellMar>
        <w:top w:w="0" w:type="dxa"/>
        <w:left w:w="108" w:type="dxa"/>
        <w:bottom w:w="0" w:type="dxa"/>
        <w:right w:w="108" w:type="dxa"/>
      </w:tblCellMar>
    </w:tblPr>
  </w:style>
  <w:style w:type="table" w:customStyle="1" w:styleId="Grilledutableau1">
    <w:name w:val="Grille du tableau1"/>
    <w:uiPriority w:val="99"/>
    <w:rsid w:val="004808a4"/>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Listeclaire-Accent111">
    <w:name w:val="Liste claire - Accent 111"/>
    <w:uiPriority w:val="99"/>
    <w:rsid w:val="00c26815"/>
    <w:rPr>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style>
  <w:style w:type="table" w:customStyle="1" w:styleId="Style11">
    <w:name w:val="Style11"/>
    <w:uiPriority w:val="99"/>
    <w:rsid w:val="0076489f"/>
    <w:pPr>
      <w:jc w:val="center"/>
    </w:pPr>
    <w:rPr>
      <w:sz w:val="20"/>
      <w:szCs w:val="20"/>
    </w:rPr>
    <w:tblPr>
      <w:tblBorders>
        <w:top w:val="single" w:color="548DD4" w:sz="12" w:space="0"/>
        <w:bottom w:val="single" w:color="548DD4" w:sz="12" w:space="0"/>
        <w:insideH w:val="single" w:color="548DD4" w:sz="8" w:space="0"/>
      </w:tblBorders>
      <w:tblCellMar>
        <w:top w:w="0" w:type="dxa"/>
        <w:left w:w="108" w:type="dxa"/>
        <w:bottom w:w="0" w:type="dxa"/>
        <w:right w:w="108" w:type="dxa"/>
      </w:tblCellMar>
    </w:tblPr>
  </w:style>
  <w:style w:type="table" w:customStyle="1" w:styleId="Ombrageclair1">
    <w:name w:val="Ombrage clair1"/>
    <w:uiPriority w:val="60"/>
    <w:rsid w:val="008d0067"/>
    <w:rPr>
      <w:color w:val="000000"/>
      <w:sz w:val="20"/>
      <w:szCs w:val="20"/>
    </w:rPr>
    <w:tblPr>
      <w:tblStyleRowBandSize w:val="1"/>
      <w:tblStyleColBandSize w:val="1"/>
      <w:tblBorders>
        <w:top w:val="single" w:color="000000" w:sz="8" w:space="0"/>
        <w:bottom w:val="single" w:color="000000" w:sz="8" w:space="0"/>
      </w:tblBorders>
      <w:tblCellMar>
        <w:top w:w="0" w:type="dxa"/>
        <w:left w:w="108" w:type="dxa"/>
        <w:bottom w:w="0" w:type="dxa"/>
        <w:right w:w="108" w:type="dxa"/>
      </w:tblCellMar>
    </w:tblPr>
  </w:style>
  <w:style w:type="table" w:customStyle="1" w:styleId="Tramemoyenne2-Accent11">
    <w:name w:val="Trame moyenne 2 - Accent 11"/>
    <w:uiPriority w:val="64"/>
    <w:rsid w:val="00c93ae1"/>
    <w:rPr>
      <w:lang w:eastAsia="en-US"/>
      <w:sz w:val="20"/>
      <w:szCs w:val="20"/>
    </w:rPr>
    <w:tblPr>
      <w:tblStyleRowBandSize w:val="1"/>
      <w:tblStyleColBandSize w:val="1"/>
      <w:tblBorders>
        <w:top w:val="single" w:color="auto" w:sz="18" w:space="0"/>
        <w:bottom w:val="single" w:color="auto" w:sz="18" w:space="0"/>
      </w:tblBorders>
      <w:tblCellMar>
        <w:top w:w="0" w:type="dxa"/>
        <w:left w:w="108" w:type="dxa"/>
        <w:bottom w:w="0" w:type="dxa"/>
        <w:right w:w="108" w:type="dxa"/>
      </w:tblCellMar>
    </w:tblPr>
  </w:style>
  <w:style w:type="table" w:styleId="Grillemoyenne2-Accent1">
    <w:name w:val="Medium Grid 2 Accent 1"/>
    <w:basedOn w:val="TableauNormal"/>
    <w:uiPriority w:val="68"/>
    <w:rsid w:val="00c93ae1"/>
    <w:rPr>
      <w:lang w:eastAsia="en-US"/>
      <w:color w:val="000000"/>
      <w:sz w:val="20"/>
      <w:szCs w:val="20"/>
    </w:rPr>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color="4F81BD" w:sz="6" w:space="0"/>
          <w:insideV w:val="single" w:color="4F81BD" w:sz="6" w:space="0"/>
        </w:tcBorders>
        <w:shd w:val="clear" w:color="auto" w:fill="A7BFDE"/>
      </w:tcPr>
    </w:tblStylePr>
    <w:tblStylePr w:type="nwCell">
      <w:tblPr/>
      <w:tcPr>
        <w:shd w:val="clear" w:color="auto" w:fill="FFFFFF"/>
      </w:tcPr>
    </w:tblStylePr>
  </w:style>
  <w:style w:type="table" w:styleId="Listemoyenne2-Accent1">
    <w:name w:val="Medium List 2 Accent 1"/>
    <w:basedOn w:val="TableauNormal"/>
    <w:uiPriority w:val="66"/>
    <w:rsid w:val="00c93ae1"/>
    <w:rPr>
      <w:lang w:eastAsia="en-US"/>
      <w:color w:val="000000"/>
      <w:sz w:val="20"/>
      <w:szCs w:val="20"/>
    </w:rPr>
    <w:tblPr>
      <w:tblStyleRowBandSize w:val="1"/>
      <w:tblStyleColBandSize w:val="1"/>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nil"/>
          <w:bottom w:val="single" w:color="4F81BD" w:sz="24" w:space="0"/>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single" w:color="4F81B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rillecouleur-Accent1">
    <w:name w:val="Colorful Grid Accent 1"/>
    <w:basedOn w:val="TableauNormal"/>
    <w:uiPriority w:val="73"/>
    <w:rsid w:val="00a96735"/>
    <w:rPr>
      <w:rFonts w:asciiTheme="minorHAnsi" w:hAnsiTheme="minorHAnsi" w:eastAsiaTheme="minorHAnsi" w:cstheme="minorBidi"/>
      <w:lang w:eastAsia="en-US"/>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efonce-Accent1">
    <w:name w:val="Dark List Accent 1"/>
    <w:basedOn w:val="TableauNormal"/>
    <w:uiPriority w:val="70"/>
    <w:rsid w:val="00a96735"/>
    <w:rPr>
      <w:rFonts w:asciiTheme="minorHAnsi" w:hAnsiTheme="minorHAnsi" w:eastAsiaTheme="minorHAnsi" w:cstheme="minorBidi"/>
      <w:lang w:eastAsia="en-US"/>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Grilledutableau2">
    <w:name w:val="Grille du tableau2"/>
    <w:basedOn w:val="TableauNormal"/>
    <w:uiPriority w:val="59"/>
    <w:rsid w:val="00196c2b"/>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rameclaire-Accent13">
    <w:name w:val="Trame claire - Accent 13"/>
    <w:basedOn w:val="TableauNormal"/>
    <w:uiPriority w:val="60"/>
    <w:rsid w:val="00e24914"/>
    <w:rPr>
      <w:color w:val="365F91" w:themeColor="accent1" w:themeShade="bf"/>
      <w:sz w:val="20"/>
      <w:szCs w:val="20"/>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1">
    <w:name w:val="Light Shading Accent 1"/>
    <w:basedOn w:val="TableauNormal"/>
    <w:uiPriority w:val="60"/>
    <w:rsid w:val="000b5cc6"/>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etableauclaire1">
    <w:name w:val="Grille de tableau claire1"/>
    <w:basedOn w:val="TableauNormal"/>
    <w:uiPriority w:val="40"/>
    <w:rsid w:val="00be0f44"/>
    <w:rPr>
      <w:sz w:val="20"/>
      <w:szCs w:val="20"/>
    </w:r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TableauListe4-Accentuation1">
    <w:name w:val="List Table 4 Accent 1"/>
    <w:basedOn w:val="TableauNormal"/>
    <w:uiPriority w:val="49"/>
    <w:rsid w:val="00492612"/>
    <w:rPr>
      <w:sz w:val="20"/>
      <w:szCs w:val="20"/>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blPr/>
      <w:tcPr>
        <w:tcBorders>
          <w:top w:val="double" w:color="95B3D7" w:themeColor="accent1" w:sz="4" w:space="0"/>
        </w:tcBorders>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rameclaire-Accent12">
    <w:name w:val="Trame claire - Accent 12"/>
    <w:basedOn w:val="TableauNormal"/>
    <w:uiPriority w:val="60"/>
    <w:rsid w:val="00812b66"/>
    <w:rPr>
      <w:color w:val="365F91" w:themeColor="accent1" w:themeShade="bf"/>
      <w:sz w:val="20"/>
      <w:szCs w:val="20"/>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ramemoyenne1-Accent11">
    <w:name w:val="Trame moyenne 1 - Accent 11"/>
    <w:basedOn w:val="TableauNormal"/>
    <w:uiPriority w:val="63"/>
    <w:rsid w:val="00812b66"/>
    <w:rPr>
      <w:sz w:val="20"/>
      <w:szCs w:val="20"/>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Pr/>
    </w:tblStylePr>
    <w:tblStylePr w:type="lastCol">
      <w:rPr>
        <w:b/>
        <w:bCs/>
      </w:rPr>
      <w:tbl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_rels/numbering.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92410-25BD-42A4-8916-0AC92CFC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Application>LibreOffice/7.1.8.1$Windows_X86_64 LibreOffice_project/e1f30c802c3269a1d052614453f260e49458c82c</Application>
  <AppVersion>15.0000</AppVersion>
  <Pages>4</Pages>
  <Words>344</Words>
  <Characters>1992</Characters>
  <CharactersWithSpaces>2303</CharactersWithSpaces>
  <Paragraphs>44</Paragraphs>
  <Company>Dell Computer Corporation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2023-04-14T14:01:00Z</dcterms:created>
  <dc:creator>David Ouallet</dc:creator>
  <dc:description/>
  <dc:language>fr-FR</dc:language>
  <cp:lastModifiedBy>Manu Bey</cp:lastModifiedBy>
  <cp:lastPrinted>2023-04-12T06:44:00Z</cp:lastPrinted>
  <dcterms:modified xsi:type="dcterms:W3CDTF">2023-04-14T14:18:00Z</dcterms:modified>
  <cp:revision>3</cp:revision>
  <dc:subject/>
  <dc:title>Rapport Hydrau/AEP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Saint-Laurent-de-Cerdans</vt:lpwstr>
  </property>
  <property fmtid="{D5CDD505-2E9C-101B-9397-08002B2CF9AE}" pid="3" name="Objet">
    <vt:lpwstr>Dossier loi sur l'eau</vt:lpwstr>
  </property>
  <property fmtid="{D5CDD505-2E9C-101B-9397-08002B2CF9AE}" pid="4" name="Projet">
    <vt:lpwstr>STEP</vt:lpwstr>
  </property>
  <property fmtid="{D5CDD505-2E9C-101B-9397-08002B2CF9AE}" pid="5" name="Responsable">
    <vt:lpwstr>Stéphanie</vt:lpwstr>
  </property>
</Properties>
</file>